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C6BDA1" w14:textId="543A66FB" w:rsidR="001607D4" w:rsidRDefault="00E92D6C">
      <w:pPr>
        <w:spacing w:after="0" w:line="240" w:lineRule="auto"/>
        <w:rPr>
          <w:b/>
          <w:color w:val="0000FF"/>
        </w:rPr>
      </w:pPr>
      <w:bookmarkStart w:id="0" w:name="_heading=h.gjdgxs" w:colFirst="0" w:colLast="0"/>
      <w:bookmarkEnd w:id="0"/>
      <w:r>
        <w:rPr>
          <w:b/>
        </w:rPr>
        <w:t xml:space="preserve">Action Plan </w:t>
      </w:r>
      <w:r w:rsidR="00EC5563">
        <w:rPr>
          <w:b/>
        </w:rPr>
        <w:t>–</w:t>
      </w:r>
      <w:r w:rsidR="00FE6184">
        <w:rPr>
          <w:b/>
          <w:color w:val="0000FF"/>
        </w:rPr>
        <w:t xml:space="preserve"> Art</w:t>
      </w:r>
    </w:p>
    <w:p w14:paraId="326579D1" w14:textId="34353D6D" w:rsidR="001607D4" w:rsidRDefault="00E92D6C">
      <w:pPr>
        <w:spacing w:after="0"/>
        <w:rPr>
          <w:b/>
          <w:sz w:val="24"/>
          <w:szCs w:val="24"/>
        </w:rPr>
      </w:pPr>
      <w:r>
        <w:rPr>
          <w:b/>
          <w:sz w:val="24"/>
          <w:szCs w:val="24"/>
        </w:rPr>
        <w:t xml:space="preserve">Subject Action Plan for </w:t>
      </w:r>
      <w:r w:rsidR="003A3497">
        <w:rPr>
          <w:b/>
          <w:sz w:val="24"/>
          <w:szCs w:val="24"/>
        </w:rPr>
        <w:t>Art</w:t>
      </w:r>
      <w:r>
        <w:rPr>
          <w:b/>
          <w:sz w:val="24"/>
          <w:szCs w:val="24"/>
        </w:rPr>
        <w:t xml:space="preserve"> 202</w:t>
      </w:r>
      <w:r>
        <w:rPr>
          <w:noProof/>
        </w:rPr>
        <w:drawing>
          <wp:anchor distT="0" distB="0" distL="114300" distR="114300" simplePos="0" relativeHeight="251658240" behindDoc="0" locked="0" layoutInCell="1" hidden="0" allowOverlap="1" wp14:anchorId="38937E18" wp14:editId="0D591E43">
            <wp:simplePos x="0" y="0"/>
            <wp:positionH relativeFrom="column">
              <wp:posOffset>8943340</wp:posOffset>
            </wp:positionH>
            <wp:positionV relativeFrom="paragraph">
              <wp:posOffset>-161922</wp:posOffset>
            </wp:positionV>
            <wp:extent cx="643890" cy="807720"/>
            <wp:effectExtent l="0" t="0" r="0" b="0"/>
            <wp:wrapSquare wrapText="bothSides" distT="0" distB="0" distL="114300" distR="114300"/>
            <wp:docPr id="19" name="image1.jpg" descr="Springfield_logo"/>
            <wp:cNvGraphicFramePr/>
            <a:graphic xmlns:a="http://schemas.openxmlformats.org/drawingml/2006/main">
              <a:graphicData uri="http://schemas.openxmlformats.org/drawingml/2006/picture">
                <pic:pic xmlns:pic="http://schemas.openxmlformats.org/drawingml/2006/picture">
                  <pic:nvPicPr>
                    <pic:cNvPr id="0" name="image1.jpg" descr="Springfield_logo"/>
                    <pic:cNvPicPr preferRelativeResize="0"/>
                  </pic:nvPicPr>
                  <pic:blipFill>
                    <a:blip r:embed="rId8"/>
                    <a:srcRect/>
                    <a:stretch>
                      <a:fillRect/>
                    </a:stretch>
                  </pic:blipFill>
                  <pic:spPr>
                    <a:xfrm>
                      <a:off x="0" y="0"/>
                      <a:ext cx="643890" cy="80772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EEAA504" wp14:editId="7AC95886">
            <wp:simplePos x="0" y="0"/>
            <wp:positionH relativeFrom="column">
              <wp:posOffset>7544435</wp:posOffset>
            </wp:positionH>
            <wp:positionV relativeFrom="paragraph">
              <wp:posOffset>38100</wp:posOffset>
            </wp:positionV>
            <wp:extent cx="1169035" cy="478790"/>
            <wp:effectExtent l="0" t="0" r="0" b="0"/>
            <wp:wrapSquare wrapText="bothSides" distT="0" distB="0" distL="114300" distR="11430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169035" cy="47879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956173A" wp14:editId="16C5BA01">
            <wp:simplePos x="0" y="0"/>
            <wp:positionH relativeFrom="column">
              <wp:posOffset>7544435</wp:posOffset>
            </wp:positionH>
            <wp:positionV relativeFrom="paragraph">
              <wp:posOffset>38100</wp:posOffset>
            </wp:positionV>
            <wp:extent cx="1169035" cy="478790"/>
            <wp:effectExtent l="0" t="0" r="0" b="0"/>
            <wp:wrapSquare wrapText="bothSides" distT="0" distB="0" distL="114300" distR="1143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169035" cy="478790"/>
                    </a:xfrm>
                    <a:prstGeom prst="rect">
                      <a:avLst/>
                    </a:prstGeom>
                    <a:ln/>
                  </pic:spPr>
                </pic:pic>
              </a:graphicData>
            </a:graphic>
          </wp:anchor>
        </w:drawing>
      </w:r>
      <w:r w:rsidR="00605884">
        <w:rPr>
          <w:b/>
          <w:sz w:val="24"/>
          <w:szCs w:val="24"/>
        </w:rPr>
        <w:t>4 - 2025</w:t>
      </w:r>
    </w:p>
    <w:p w14:paraId="27255A32" w14:textId="77777777" w:rsidR="001A4BA8" w:rsidRDefault="00E92D6C" w:rsidP="001A4BA8">
      <w:pPr>
        <w:spacing w:after="0"/>
        <w:rPr>
          <w:b/>
        </w:rPr>
      </w:pPr>
      <w:r>
        <w:rPr>
          <w:b/>
          <w:sz w:val="24"/>
          <w:szCs w:val="24"/>
        </w:rPr>
        <w:t>Subject Lead</w:t>
      </w:r>
      <w:r w:rsidR="00605884">
        <w:rPr>
          <w:b/>
          <w:sz w:val="24"/>
          <w:szCs w:val="24"/>
        </w:rPr>
        <w:t>: Bethany Taylor</w:t>
      </w:r>
    </w:p>
    <w:p w14:paraId="256C3B62" w14:textId="2CB33002" w:rsidR="001A4BA8" w:rsidRPr="001A4BA8" w:rsidRDefault="001A4BA8" w:rsidP="001A4BA8">
      <w:pPr>
        <w:spacing w:after="0"/>
        <w:rPr>
          <w:b/>
        </w:rPr>
      </w:pPr>
      <w:r>
        <w:rPr>
          <w:b/>
        </w:rPr>
        <w:t xml:space="preserve">Vision: </w:t>
      </w:r>
      <w:r>
        <w:t xml:space="preserve">At Springfield, we understand the importance of art objectively, to develop explicit subject specific skills but also as a safe space for personal expression as well as a rich and stimulating reinforcement of learning across the curriculum. At our school our pupils learn both in and through art which ensures its privileged position in our curriculum. </w:t>
      </w:r>
    </w:p>
    <w:p w14:paraId="442ED261" w14:textId="77777777" w:rsidR="001A4BA8" w:rsidRDefault="001A4BA8" w:rsidP="001A4BA8">
      <w:pPr>
        <w:spacing w:after="0"/>
      </w:pPr>
      <w:r>
        <w:t xml:space="preserve">By the end of Year Six, we hope that children will have experienced a wealth of art materials and the processes involved in using them. Pupils will leave Springfield Junior School with a solid knowledge and understanding of the formal elements of Art - line, tone, shape, space, value and </w:t>
      </w:r>
      <w:proofErr w:type="spellStart"/>
      <w:r>
        <w:t>colour</w:t>
      </w:r>
      <w:proofErr w:type="spellEnd"/>
      <w:r>
        <w:t xml:space="preserve"> and they will have encountered a breadth of art and design, multiculturally and historically so that they have schema to draw upon to create their own artwork. </w:t>
      </w:r>
    </w:p>
    <w:p w14:paraId="5F1C95BB" w14:textId="77777777" w:rsidR="002F092F" w:rsidRPr="003A3497" w:rsidRDefault="002F092F" w:rsidP="00605884">
      <w:pPr>
        <w:spacing w:after="0"/>
      </w:pPr>
    </w:p>
    <w:tbl>
      <w:tblPr>
        <w:tblStyle w:val="ab"/>
        <w:tblW w:w="15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0"/>
        <w:gridCol w:w="3033"/>
        <w:gridCol w:w="822"/>
        <w:gridCol w:w="1260"/>
        <w:gridCol w:w="2775"/>
        <w:gridCol w:w="3225"/>
      </w:tblGrid>
      <w:tr w:rsidR="00605884" w14:paraId="44A64C8B" w14:textId="77777777" w:rsidTr="00605884">
        <w:trPr>
          <w:trHeight w:val="1672"/>
        </w:trPr>
        <w:tc>
          <w:tcPr>
            <w:tcW w:w="15165" w:type="dxa"/>
            <w:gridSpan w:val="6"/>
            <w:shd w:val="clear" w:color="auto" w:fill="B7DDE8"/>
          </w:tcPr>
          <w:p w14:paraId="4CC5D564" w14:textId="77777777" w:rsidR="00605884" w:rsidRDefault="00605884">
            <w:pPr>
              <w:spacing w:after="0"/>
              <w:rPr>
                <w:rFonts w:ascii="Calibri" w:eastAsia="Calibri" w:hAnsi="Calibri" w:cs="Calibri"/>
                <w:b/>
              </w:rPr>
            </w:pPr>
            <w:r>
              <w:rPr>
                <w:rFonts w:ascii="Calibri" w:eastAsia="Calibri" w:hAnsi="Calibri" w:cs="Calibri"/>
                <w:b/>
              </w:rPr>
              <w:t>Key Priorities for 2023 – 2024:</w:t>
            </w:r>
          </w:p>
          <w:p w14:paraId="51F976BF" w14:textId="39294919" w:rsidR="001A4BA8" w:rsidRPr="001A4BA8" w:rsidRDefault="001A4BA8" w:rsidP="001A4BA8">
            <w:pPr>
              <w:pStyle w:val="ListParagraph"/>
              <w:numPr>
                <w:ilvl w:val="0"/>
                <w:numId w:val="12"/>
              </w:numPr>
              <w:spacing w:after="0" w:line="240" w:lineRule="auto"/>
              <w:jc w:val="both"/>
              <w:rPr>
                <w:color w:val="0000FF"/>
              </w:rPr>
            </w:pPr>
            <w:r>
              <w:rPr>
                <w:color w:val="0000FF"/>
              </w:rPr>
              <w:t xml:space="preserve">To continue to support teaching (non- subject specialist) teachers embed the  CUSP curriculum. </w:t>
            </w:r>
          </w:p>
          <w:p w14:paraId="3F0C9942" w14:textId="44787275" w:rsidR="001A4BA8" w:rsidRPr="001A4BA8" w:rsidRDefault="001A4BA8" w:rsidP="001A4BA8">
            <w:pPr>
              <w:pStyle w:val="ListParagraph"/>
              <w:numPr>
                <w:ilvl w:val="0"/>
                <w:numId w:val="12"/>
              </w:numPr>
              <w:spacing w:after="0" w:line="240" w:lineRule="auto"/>
              <w:jc w:val="both"/>
              <w:rPr>
                <w:color w:val="0000FF"/>
              </w:rPr>
            </w:pPr>
            <w:r w:rsidRPr="002F092F">
              <w:rPr>
                <w:color w:val="0000FF"/>
              </w:rPr>
              <w:t xml:space="preserve">To ensure that </w:t>
            </w:r>
            <w:r>
              <w:rPr>
                <w:color w:val="0000FF"/>
              </w:rPr>
              <w:t xml:space="preserve">reasonable adjustments and adaptive teaching is utilized as appropriate to ensure high, quality first art teaching and learning is  present in all year groups  </w:t>
            </w:r>
          </w:p>
          <w:p w14:paraId="04FBA2EF" w14:textId="57A9CDC2" w:rsidR="00605884" w:rsidRPr="001A4BA8" w:rsidRDefault="001A4BA8" w:rsidP="001A4BA8">
            <w:pPr>
              <w:pStyle w:val="ListParagraph"/>
              <w:numPr>
                <w:ilvl w:val="0"/>
                <w:numId w:val="12"/>
              </w:numPr>
              <w:spacing w:after="0" w:line="276" w:lineRule="auto"/>
              <w:rPr>
                <w:color w:val="0000FF"/>
              </w:rPr>
            </w:pPr>
            <w:r>
              <w:rPr>
                <w:color w:val="0000FF"/>
              </w:rPr>
              <w:t>Trips to galleries, museums and installations  will be planned into curriculum time for pupils to see art in action and offer opportunities for personal development</w:t>
            </w:r>
            <w:r>
              <w:rPr>
                <w:color w:val="0000FF"/>
              </w:rPr>
              <w:t>.</w:t>
            </w:r>
          </w:p>
        </w:tc>
      </w:tr>
      <w:tr w:rsidR="001607D4" w14:paraId="25916C14" w14:textId="77777777" w:rsidTr="00056D94">
        <w:trPr>
          <w:trHeight w:val="627"/>
        </w:trPr>
        <w:tc>
          <w:tcPr>
            <w:tcW w:w="4050" w:type="dxa"/>
            <w:tcBorders>
              <w:bottom w:val="single" w:sz="4" w:space="0" w:color="000000"/>
            </w:tcBorders>
            <w:shd w:val="clear" w:color="auto" w:fill="DBEEF3"/>
          </w:tcPr>
          <w:p w14:paraId="422F5A36" w14:textId="77777777" w:rsidR="001607D4" w:rsidRDefault="00E92D6C">
            <w:pPr>
              <w:spacing w:after="0"/>
              <w:rPr>
                <w:rFonts w:ascii="Calibri" w:eastAsia="Calibri" w:hAnsi="Calibri" w:cs="Calibri"/>
                <w:b/>
              </w:rPr>
            </w:pPr>
            <w:r>
              <w:rPr>
                <w:rFonts w:ascii="Calibri" w:eastAsia="Calibri" w:hAnsi="Calibri" w:cs="Calibri"/>
                <w:b/>
              </w:rPr>
              <w:t>Objective:</w:t>
            </w:r>
          </w:p>
        </w:tc>
        <w:tc>
          <w:tcPr>
            <w:tcW w:w="3033" w:type="dxa"/>
            <w:tcBorders>
              <w:bottom w:val="single" w:sz="4" w:space="0" w:color="000000"/>
            </w:tcBorders>
            <w:shd w:val="clear" w:color="auto" w:fill="DBEEF3"/>
          </w:tcPr>
          <w:p w14:paraId="2DA498AB" w14:textId="77777777" w:rsidR="001607D4" w:rsidRDefault="00E92D6C">
            <w:pPr>
              <w:spacing w:after="0"/>
              <w:rPr>
                <w:rFonts w:ascii="Calibri" w:eastAsia="Calibri" w:hAnsi="Calibri" w:cs="Calibri"/>
              </w:rPr>
            </w:pPr>
            <w:r>
              <w:rPr>
                <w:rFonts w:ascii="Calibri" w:eastAsia="Calibri" w:hAnsi="Calibri" w:cs="Calibri"/>
                <w:b/>
              </w:rPr>
              <w:t>What needs to be done to achieve this and how?</w:t>
            </w:r>
          </w:p>
        </w:tc>
        <w:tc>
          <w:tcPr>
            <w:tcW w:w="822" w:type="dxa"/>
            <w:shd w:val="clear" w:color="auto" w:fill="DBEEF3"/>
          </w:tcPr>
          <w:p w14:paraId="1E81A3CD" w14:textId="77777777" w:rsidR="001607D4" w:rsidRDefault="00E92D6C">
            <w:pPr>
              <w:spacing w:after="0"/>
              <w:rPr>
                <w:rFonts w:ascii="Calibri" w:eastAsia="Calibri" w:hAnsi="Calibri" w:cs="Calibri"/>
                <w:b/>
              </w:rPr>
            </w:pPr>
            <w:r>
              <w:rPr>
                <w:rFonts w:ascii="Calibri" w:eastAsia="Calibri" w:hAnsi="Calibri" w:cs="Calibri"/>
                <w:b/>
              </w:rPr>
              <w:t>By whom?</w:t>
            </w:r>
          </w:p>
          <w:p w14:paraId="6E75B47B" w14:textId="77777777" w:rsidR="001607D4" w:rsidRDefault="001607D4">
            <w:pPr>
              <w:spacing w:after="0"/>
              <w:rPr>
                <w:rFonts w:ascii="Calibri" w:eastAsia="Calibri" w:hAnsi="Calibri" w:cs="Calibri"/>
                <w:b/>
              </w:rPr>
            </w:pPr>
          </w:p>
        </w:tc>
        <w:tc>
          <w:tcPr>
            <w:tcW w:w="1260" w:type="dxa"/>
            <w:shd w:val="clear" w:color="auto" w:fill="DBEEF3"/>
          </w:tcPr>
          <w:p w14:paraId="3499B7B0" w14:textId="77777777" w:rsidR="001607D4" w:rsidRDefault="00E92D6C">
            <w:pPr>
              <w:spacing w:after="0"/>
              <w:rPr>
                <w:rFonts w:ascii="Calibri" w:eastAsia="Calibri" w:hAnsi="Calibri" w:cs="Calibri"/>
                <w:b/>
              </w:rPr>
            </w:pPr>
            <w:r>
              <w:rPr>
                <w:rFonts w:ascii="Calibri" w:eastAsia="Calibri" w:hAnsi="Calibri" w:cs="Calibri"/>
                <w:b/>
              </w:rPr>
              <w:t>By when?</w:t>
            </w:r>
          </w:p>
          <w:p w14:paraId="0828AF16" w14:textId="77777777" w:rsidR="001607D4" w:rsidRDefault="001607D4">
            <w:pPr>
              <w:spacing w:after="0"/>
              <w:rPr>
                <w:rFonts w:ascii="Calibri" w:eastAsia="Calibri" w:hAnsi="Calibri" w:cs="Calibri"/>
              </w:rPr>
            </w:pPr>
          </w:p>
        </w:tc>
        <w:tc>
          <w:tcPr>
            <w:tcW w:w="2775" w:type="dxa"/>
            <w:shd w:val="clear" w:color="auto" w:fill="DBEEF3"/>
          </w:tcPr>
          <w:p w14:paraId="1BD191CC" w14:textId="77777777" w:rsidR="001607D4" w:rsidRDefault="00E92D6C">
            <w:pPr>
              <w:tabs>
                <w:tab w:val="left" w:pos="720"/>
              </w:tabs>
              <w:spacing w:after="0"/>
              <w:rPr>
                <w:rFonts w:ascii="Calibri" w:eastAsia="Calibri" w:hAnsi="Calibri" w:cs="Calibri"/>
              </w:rPr>
            </w:pPr>
            <w:r>
              <w:rPr>
                <w:rFonts w:ascii="Calibri" w:eastAsia="Calibri" w:hAnsi="Calibri" w:cs="Calibri"/>
                <w:b/>
              </w:rPr>
              <w:t>How will you know when it has been achieved?</w:t>
            </w:r>
          </w:p>
        </w:tc>
        <w:tc>
          <w:tcPr>
            <w:tcW w:w="3225" w:type="dxa"/>
            <w:shd w:val="clear" w:color="auto" w:fill="DBEEF3"/>
          </w:tcPr>
          <w:p w14:paraId="51D2F86E" w14:textId="77777777" w:rsidR="001607D4" w:rsidRDefault="00E92D6C">
            <w:pPr>
              <w:tabs>
                <w:tab w:val="left" w:pos="720"/>
              </w:tabs>
              <w:spacing w:after="0"/>
              <w:rPr>
                <w:rFonts w:ascii="Calibri" w:eastAsia="Calibri" w:hAnsi="Calibri" w:cs="Calibri"/>
              </w:rPr>
            </w:pPr>
            <w:r>
              <w:rPr>
                <w:rFonts w:ascii="Calibri" w:eastAsia="Calibri" w:hAnsi="Calibri" w:cs="Calibri"/>
                <w:b/>
              </w:rPr>
              <w:t>Review</w:t>
            </w:r>
          </w:p>
        </w:tc>
      </w:tr>
      <w:tr w:rsidR="001607D4" w14:paraId="63CFE939" w14:textId="77777777" w:rsidTr="00056D94">
        <w:trPr>
          <w:trHeight w:val="609"/>
        </w:trPr>
        <w:tc>
          <w:tcPr>
            <w:tcW w:w="4050" w:type="dxa"/>
            <w:vMerge w:val="restart"/>
          </w:tcPr>
          <w:p w14:paraId="358FA631" w14:textId="148E20C2" w:rsidR="00235C26" w:rsidRDefault="00606576" w:rsidP="00606576">
            <w:pPr>
              <w:pStyle w:val="ListParagraph"/>
              <w:numPr>
                <w:ilvl w:val="0"/>
                <w:numId w:val="12"/>
              </w:numPr>
              <w:spacing w:after="0" w:line="240" w:lineRule="auto"/>
              <w:jc w:val="both"/>
              <w:rPr>
                <w:color w:val="0000FF"/>
              </w:rPr>
            </w:pPr>
            <w:r>
              <w:rPr>
                <w:color w:val="0000FF"/>
              </w:rPr>
              <w:t xml:space="preserve">To continue </w:t>
            </w:r>
            <w:r w:rsidR="002F092F">
              <w:rPr>
                <w:color w:val="0000FF"/>
              </w:rPr>
              <w:t xml:space="preserve">to support teaching (non- subject specialist) teachers embed the  CUSP curriculum. </w:t>
            </w:r>
          </w:p>
          <w:p w14:paraId="79593FB7" w14:textId="2FE93600" w:rsidR="00D714B9" w:rsidRDefault="00D714B9" w:rsidP="00235C26">
            <w:pPr>
              <w:pStyle w:val="ListParagraph"/>
              <w:spacing w:after="0" w:line="240" w:lineRule="auto"/>
              <w:jc w:val="both"/>
              <w:rPr>
                <w:color w:val="0000FF"/>
              </w:rPr>
            </w:pPr>
          </w:p>
          <w:p w14:paraId="20C97B4A" w14:textId="6C8B7ED3" w:rsidR="00A1175D" w:rsidRDefault="00A1175D" w:rsidP="00235C26">
            <w:pPr>
              <w:pStyle w:val="ListParagraph"/>
              <w:spacing w:after="0" w:line="240" w:lineRule="auto"/>
              <w:jc w:val="both"/>
              <w:rPr>
                <w:color w:val="0000FF"/>
              </w:rPr>
            </w:pPr>
          </w:p>
          <w:p w14:paraId="3E8D66A7" w14:textId="2BF09D34" w:rsidR="00A1175D" w:rsidRDefault="00A1175D" w:rsidP="00235C26">
            <w:pPr>
              <w:pStyle w:val="ListParagraph"/>
              <w:spacing w:after="0" w:line="240" w:lineRule="auto"/>
              <w:jc w:val="both"/>
              <w:rPr>
                <w:color w:val="0000FF"/>
              </w:rPr>
            </w:pPr>
          </w:p>
          <w:p w14:paraId="48CB935B" w14:textId="44E0DE21" w:rsidR="002F092F" w:rsidRDefault="002F092F" w:rsidP="00235C26">
            <w:pPr>
              <w:pStyle w:val="ListParagraph"/>
              <w:spacing w:after="0" w:line="240" w:lineRule="auto"/>
              <w:jc w:val="both"/>
              <w:rPr>
                <w:color w:val="0000FF"/>
              </w:rPr>
            </w:pPr>
          </w:p>
          <w:p w14:paraId="01B66A30" w14:textId="4E1470E1" w:rsidR="002F092F" w:rsidRDefault="002F092F" w:rsidP="00235C26">
            <w:pPr>
              <w:pStyle w:val="ListParagraph"/>
              <w:spacing w:after="0" w:line="240" w:lineRule="auto"/>
              <w:jc w:val="both"/>
              <w:rPr>
                <w:color w:val="0000FF"/>
              </w:rPr>
            </w:pPr>
          </w:p>
          <w:p w14:paraId="013B3F7C" w14:textId="58FF370F" w:rsidR="002F092F" w:rsidRDefault="002F092F" w:rsidP="00235C26">
            <w:pPr>
              <w:pStyle w:val="ListParagraph"/>
              <w:spacing w:after="0" w:line="240" w:lineRule="auto"/>
              <w:jc w:val="both"/>
              <w:rPr>
                <w:color w:val="0000FF"/>
              </w:rPr>
            </w:pPr>
          </w:p>
          <w:p w14:paraId="51F03170" w14:textId="06A565B7" w:rsidR="002F092F" w:rsidRDefault="002F092F" w:rsidP="00235C26">
            <w:pPr>
              <w:pStyle w:val="ListParagraph"/>
              <w:spacing w:after="0" w:line="240" w:lineRule="auto"/>
              <w:jc w:val="both"/>
              <w:rPr>
                <w:color w:val="0000FF"/>
              </w:rPr>
            </w:pPr>
          </w:p>
          <w:p w14:paraId="123BD0A9" w14:textId="1BC09932" w:rsidR="002F092F" w:rsidRDefault="002F092F" w:rsidP="00235C26">
            <w:pPr>
              <w:pStyle w:val="ListParagraph"/>
              <w:spacing w:after="0" w:line="240" w:lineRule="auto"/>
              <w:jc w:val="both"/>
              <w:rPr>
                <w:color w:val="0000FF"/>
              </w:rPr>
            </w:pPr>
          </w:p>
          <w:p w14:paraId="46C1D6AD" w14:textId="77777777" w:rsidR="002F092F" w:rsidRDefault="002F092F" w:rsidP="00235C26">
            <w:pPr>
              <w:pStyle w:val="ListParagraph"/>
              <w:spacing w:after="0" w:line="240" w:lineRule="auto"/>
              <w:jc w:val="both"/>
              <w:rPr>
                <w:color w:val="0000FF"/>
              </w:rPr>
            </w:pPr>
          </w:p>
          <w:p w14:paraId="33503912" w14:textId="1702923B" w:rsidR="00A1175D" w:rsidRDefault="00A1175D" w:rsidP="00235C26">
            <w:pPr>
              <w:pStyle w:val="ListParagraph"/>
              <w:spacing w:after="0" w:line="240" w:lineRule="auto"/>
              <w:jc w:val="both"/>
              <w:rPr>
                <w:color w:val="0000FF"/>
              </w:rPr>
            </w:pPr>
          </w:p>
          <w:p w14:paraId="32A568A6" w14:textId="2699822F" w:rsidR="00A1175D" w:rsidRPr="002F092F" w:rsidRDefault="00CC5F28" w:rsidP="00235C26">
            <w:pPr>
              <w:pStyle w:val="ListParagraph"/>
              <w:numPr>
                <w:ilvl w:val="0"/>
                <w:numId w:val="12"/>
              </w:numPr>
              <w:spacing w:after="0" w:line="240" w:lineRule="auto"/>
              <w:jc w:val="both"/>
              <w:rPr>
                <w:color w:val="0000FF"/>
              </w:rPr>
            </w:pPr>
            <w:r w:rsidRPr="002F092F">
              <w:rPr>
                <w:color w:val="0000FF"/>
              </w:rPr>
              <w:t xml:space="preserve">To ensure that </w:t>
            </w:r>
            <w:r w:rsidR="002F092F">
              <w:rPr>
                <w:color w:val="0000FF"/>
              </w:rPr>
              <w:t xml:space="preserve">reasonable adjustments and adaptive teaching is utilized as appropriate to ensure high, quality first art teaching and learning is  present in all year groups  </w:t>
            </w:r>
          </w:p>
          <w:p w14:paraId="29E6603D" w14:textId="0606DD1B" w:rsidR="00002928" w:rsidRDefault="00002928" w:rsidP="00235C26">
            <w:pPr>
              <w:pStyle w:val="ListParagraph"/>
              <w:spacing w:after="0" w:line="240" w:lineRule="auto"/>
              <w:jc w:val="both"/>
              <w:rPr>
                <w:color w:val="0000FF"/>
              </w:rPr>
            </w:pPr>
          </w:p>
          <w:p w14:paraId="505CF939" w14:textId="77777777" w:rsidR="00002928" w:rsidRDefault="00002928" w:rsidP="00235C26">
            <w:pPr>
              <w:pStyle w:val="ListParagraph"/>
              <w:spacing w:after="0" w:line="240" w:lineRule="auto"/>
              <w:jc w:val="both"/>
              <w:rPr>
                <w:color w:val="0000FF"/>
              </w:rPr>
            </w:pPr>
          </w:p>
          <w:p w14:paraId="0A0402E3" w14:textId="56EF68E0" w:rsidR="00A1175D" w:rsidRDefault="00A1175D" w:rsidP="00235C26">
            <w:pPr>
              <w:pStyle w:val="ListParagraph"/>
              <w:spacing w:after="0" w:line="240" w:lineRule="auto"/>
              <w:jc w:val="both"/>
              <w:rPr>
                <w:color w:val="0000FF"/>
              </w:rPr>
            </w:pPr>
          </w:p>
          <w:p w14:paraId="39972BDF" w14:textId="777AE353" w:rsidR="00A1175D" w:rsidRDefault="00A1175D" w:rsidP="00235C26">
            <w:pPr>
              <w:pStyle w:val="ListParagraph"/>
              <w:spacing w:after="0" w:line="240" w:lineRule="auto"/>
              <w:jc w:val="both"/>
              <w:rPr>
                <w:color w:val="0000FF"/>
              </w:rPr>
            </w:pPr>
          </w:p>
          <w:p w14:paraId="406FD4C6" w14:textId="3E3BE0F9" w:rsidR="00A1175D" w:rsidRDefault="00A1175D" w:rsidP="00235C26">
            <w:pPr>
              <w:pStyle w:val="ListParagraph"/>
              <w:spacing w:after="0" w:line="240" w:lineRule="auto"/>
              <w:jc w:val="both"/>
              <w:rPr>
                <w:color w:val="0000FF"/>
              </w:rPr>
            </w:pPr>
          </w:p>
          <w:p w14:paraId="1A328AE6" w14:textId="77777777" w:rsidR="00A1175D" w:rsidRDefault="00A1175D" w:rsidP="00235C26">
            <w:pPr>
              <w:pStyle w:val="ListParagraph"/>
              <w:spacing w:after="0" w:line="240" w:lineRule="auto"/>
              <w:jc w:val="both"/>
              <w:rPr>
                <w:color w:val="0000FF"/>
              </w:rPr>
            </w:pPr>
          </w:p>
          <w:p w14:paraId="78016C1C" w14:textId="699D55CC" w:rsidR="00D714B9" w:rsidRDefault="00D714B9" w:rsidP="00235C26">
            <w:pPr>
              <w:pStyle w:val="ListParagraph"/>
              <w:spacing w:after="0" w:line="240" w:lineRule="auto"/>
              <w:jc w:val="both"/>
              <w:rPr>
                <w:color w:val="0000FF"/>
              </w:rPr>
            </w:pPr>
          </w:p>
          <w:p w14:paraId="36F95F27" w14:textId="77777777" w:rsidR="00634998" w:rsidRDefault="00634998" w:rsidP="00235C26">
            <w:pPr>
              <w:spacing w:after="0" w:line="240" w:lineRule="auto"/>
              <w:ind w:left="360"/>
              <w:jc w:val="both"/>
              <w:rPr>
                <w:color w:val="0000FF"/>
              </w:rPr>
            </w:pPr>
          </w:p>
          <w:p w14:paraId="5B9D11A2" w14:textId="1AAB5DD0" w:rsidR="00634998" w:rsidRDefault="00634998" w:rsidP="00235C26">
            <w:pPr>
              <w:spacing w:after="0" w:line="240" w:lineRule="auto"/>
              <w:ind w:left="360"/>
              <w:jc w:val="both"/>
              <w:rPr>
                <w:color w:val="0000FF"/>
              </w:rPr>
            </w:pPr>
          </w:p>
          <w:p w14:paraId="714A8F4D" w14:textId="5044D049" w:rsidR="002E72DC" w:rsidRPr="002E72DC" w:rsidRDefault="002F092F" w:rsidP="002E72DC">
            <w:pPr>
              <w:pStyle w:val="ListParagraph"/>
              <w:numPr>
                <w:ilvl w:val="0"/>
                <w:numId w:val="12"/>
              </w:numPr>
              <w:spacing w:after="0"/>
              <w:rPr>
                <w:color w:val="0000FF"/>
              </w:rPr>
            </w:pPr>
            <w:r>
              <w:rPr>
                <w:color w:val="0000FF"/>
              </w:rPr>
              <w:t xml:space="preserve">Trips to galleries, museums and installations  will be planned into curriculum time for pupils to see art in action and offer opportunities for personal development </w:t>
            </w:r>
          </w:p>
          <w:p w14:paraId="3B3ABF31" w14:textId="5468632D" w:rsidR="008A2B8B" w:rsidRPr="002E72DC" w:rsidRDefault="008A2B8B" w:rsidP="002E72DC">
            <w:pPr>
              <w:spacing w:after="0" w:line="240" w:lineRule="auto"/>
              <w:jc w:val="both"/>
              <w:rPr>
                <w:color w:val="0000FF"/>
              </w:rPr>
            </w:pPr>
          </w:p>
          <w:p w14:paraId="0E09A80D" w14:textId="77777777" w:rsidR="00634998" w:rsidRDefault="00634998" w:rsidP="00235C26">
            <w:pPr>
              <w:spacing w:after="0" w:line="240" w:lineRule="auto"/>
              <w:ind w:left="360"/>
              <w:jc w:val="both"/>
              <w:rPr>
                <w:color w:val="0000FF"/>
              </w:rPr>
            </w:pPr>
          </w:p>
          <w:p w14:paraId="1DF7A60D" w14:textId="77777777" w:rsidR="00634998" w:rsidRDefault="00634998" w:rsidP="00235C26">
            <w:pPr>
              <w:spacing w:after="0" w:line="240" w:lineRule="auto"/>
              <w:ind w:left="360"/>
              <w:jc w:val="both"/>
              <w:rPr>
                <w:color w:val="0000FF"/>
              </w:rPr>
            </w:pPr>
          </w:p>
          <w:p w14:paraId="54C1E669" w14:textId="77777777" w:rsidR="00634998" w:rsidRDefault="00634998" w:rsidP="00235C26">
            <w:pPr>
              <w:spacing w:after="0" w:line="240" w:lineRule="auto"/>
              <w:ind w:left="360"/>
              <w:jc w:val="both"/>
              <w:rPr>
                <w:color w:val="0000FF"/>
              </w:rPr>
            </w:pPr>
          </w:p>
          <w:p w14:paraId="02EBC7A0" w14:textId="77777777" w:rsidR="00634998" w:rsidRDefault="00634998" w:rsidP="00235C26">
            <w:pPr>
              <w:spacing w:after="0" w:line="240" w:lineRule="auto"/>
              <w:ind w:left="360"/>
              <w:jc w:val="both"/>
              <w:rPr>
                <w:color w:val="0000FF"/>
              </w:rPr>
            </w:pPr>
          </w:p>
          <w:p w14:paraId="3CD078E8" w14:textId="77777777" w:rsidR="00634998" w:rsidRDefault="00634998" w:rsidP="00235C26">
            <w:pPr>
              <w:spacing w:after="0" w:line="240" w:lineRule="auto"/>
              <w:ind w:left="360"/>
              <w:jc w:val="both"/>
              <w:rPr>
                <w:color w:val="0000FF"/>
              </w:rPr>
            </w:pPr>
          </w:p>
          <w:p w14:paraId="3E8DC41F" w14:textId="7049197D" w:rsidR="00634998" w:rsidRDefault="00634998" w:rsidP="00235C26">
            <w:pPr>
              <w:spacing w:after="0" w:line="240" w:lineRule="auto"/>
              <w:ind w:left="360"/>
              <w:jc w:val="both"/>
              <w:rPr>
                <w:color w:val="0000FF"/>
              </w:rPr>
            </w:pPr>
          </w:p>
          <w:p w14:paraId="3F63D329" w14:textId="73A8A462" w:rsidR="00E92D6C" w:rsidRDefault="00E92D6C" w:rsidP="00235C26">
            <w:pPr>
              <w:spacing w:after="0" w:line="240" w:lineRule="auto"/>
              <w:ind w:left="360"/>
              <w:jc w:val="both"/>
              <w:rPr>
                <w:color w:val="0000FF"/>
              </w:rPr>
            </w:pPr>
          </w:p>
          <w:p w14:paraId="27B7314C" w14:textId="39EB0774" w:rsidR="00E92D6C" w:rsidRDefault="00E92D6C" w:rsidP="00235C26">
            <w:pPr>
              <w:spacing w:after="0" w:line="240" w:lineRule="auto"/>
              <w:ind w:left="360"/>
              <w:jc w:val="both"/>
              <w:rPr>
                <w:color w:val="0000FF"/>
              </w:rPr>
            </w:pPr>
          </w:p>
          <w:p w14:paraId="0889B4A0" w14:textId="25E31C8B" w:rsidR="00E92D6C" w:rsidRDefault="00E92D6C" w:rsidP="00235C26">
            <w:pPr>
              <w:spacing w:after="0" w:line="240" w:lineRule="auto"/>
              <w:ind w:left="360"/>
              <w:jc w:val="both"/>
              <w:rPr>
                <w:color w:val="0000FF"/>
              </w:rPr>
            </w:pPr>
          </w:p>
          <w:p w14:paraId="14CABFBD" w14:textId="412A74D3" w:rsidR="00E92D6C" w:rsidRDefault="00E92D6C" w:rsidP="00235C26">
            <w:pPr>
              <w:spacing w:after="0" w:line="240" w:lineRule="auto"/>
              <w:ind w:left="360"/>
              <w:jc w:val="both"/>
              <w:rPr>
                <w:color w:val="0000FF"/>
              </w:rPr>
            </w:pPr>
          </w:p>
          <w:p w14:paraId="7FE853F0" w14:textId="1A14475E" w:rsidR="00634998" w:rsidRPr="00634998" w:rsidRDefault="00634998" w:rsidP="00CC5F28">
            <w:pPr>
              <w:pStyle w:val="ListParagraph"/>
              <w:spacing w:after="0" w:line="240" w:lineRule="auto"/>
              <w:jc w:val="both"/>
              <w:rPr>
                <w:color w:val="0000FF"/>
              </w:rPr>
            </w:pPr>
          </w:p>
        </w:tc>
        <w:tc>
          <w:tcPr>
            <w:tcW w:w="3033" w:type="dxa"/>
            <w:vMerge w:val="restart"/>
          </w:tcPr>
          <w:p w14:paraId="2C29A8AE" w14:textId="6A595F59" w:rsidR="00606576" w:rsidRDefault="002F092F" w:rsidP="00E92D6C">
            <w:pPr>
              <w:spacing w:after="0" w:line="240" w:lineRule="auto"/>
              <w:rPr>
                <w:color w:val="0000FF"/>
              </w:rPr>
            </w:pPr>
            <w:r>
              <w:rPr>
                <w:color w:val="0000FF"/>
              </w:rPr>
              <w:lastRenderedPageBreak/>
              <w:t xml:space="preserve">General support for staff. </w:t>
            </w:r>
          </w:p>
          <w:p w14:paraId="01ABD4D1" w14:textId="76B4F726" w:rsidR="002F092F" w:rsidRDefault="002F092F" w:rsidP="00E92D6C">
            <w:pPr>
              <w:spacing w:after="0" w:line="240" w:lineRule="auto"/>
              <w:rPr>
                <w:color w:val="0000FF"/>
              </w:rPr>
            </w:pPr>
            <w:r>
              <w:rPr>
                <w:color w:val="0000FF"/>
              </w:rPr>
              <w:t xml:space="preserve">Advertising/ signposting to useful resources on the CUSP website </w:t>
            </w:r>
          </w:p>
          <w:p w14:paraId="177A7148" w14:textId="142BFADB" w:rsidR="002F092F" w:rsidRDefault="002F092F" w:rsidP="00E92D6C">
            <w:pPr>
              <w:spacing w:after="0" w:line="240" w:lineRule="auto"/>
              <w:rPr>
                <w:color w:val="0000FF"/>
              </w:rPr>
            </w:pPr>
            <w:r>
              <w:rPr>
                <w:color w:val="0000FF"/>
              </w:rPr>
              <w:t>Open channels of communication and subject leader availability so staff can access support when needed.</w:t>
            </w:r>
          </w:p>
          <w:p w14:paraId="76435156" w14:textId="02DAA6EE" w:rsidR="002F092F" w:rsidRDefault="002F092F" w:rsidP="00E92D6C">
            <w:pPr>
              <w:spacing w:after="0" w:line="240" w:lineRule="auto"/>
              <w:rPr>
                <w:color w:val="0000FF"/>
              </w:rPr>
            </w:pPr>
            <w:r>
              <w:rPr>
                <w:color w:val="0000FF"/>
              </w:rPr>
              <w:t xml:space="preserve">Effective use of monitoring and feedback </w:t>
            </w:r>
          </w:p>
          <w:p w14:paraId="19429F94" w14:textId="77777777" w:rsidR="002F092F" w:rsidRDefault="002F092F" w:rsidP="00E92D6C">
            <w:pPr>
              <w:spacing w:after="0" w:line="240" w:lineRule="auto"/>
              <w:rPr>
                <w:color w:val="0000FF"/>
              </w:rPr>
            </w:pPr>
          </w:p>
          <w:p w14:paraId="002A1E6E" w14:textId="77777777" w:rsidR="00606576" w:rsidRDefault="00606576" w:rsidP="00E92D6C">
            <w:pPr>
              <w:spacing w:after="0" w:line="240" w:lineRule="auto"/>
              <w:rPr>
                <w:color w:val="0000FF"/>
              </w:rPr>
            </w:pPr>
          </w:p>
          <w:p w14:paraId="66FD036F" w14:textId="77777777" w:rsidR="00606576" w:rsidRDefault="00606576" w:rsidP="00E92D6C">
            <w:pPr>
              <w:spacing w:after="0" w:line="240" w:lineRule="auto"/>
              <w:rPr>
                <w:color w:val="0000FF"/>
              </w:rPr>
            </w:pPr>
          </w:p>
          <w:p w14:paraId="6704A1C2" w14:textId="77777777" w:rsidR="002E72DC" w:rsidRDefault="002E72DC" w:rsidP="008A2B8B">
            <w:pPr>
              <w:spacing w:after="0" w:line="240" w:lineRule="auto"/>
              <w:rPr>
                <w:color w:val="0000FF"/>
              </w:rPr>
            </w:pPr>
          </w:p>
          <w:p w14:paraId="3EB2667A" w14:textId="6A23FE51" w:rsidR="00E92D6C" w:rsidRDefault="00E92D6C" w:rsidP="008A2B8B">
            <w:pPr>
              <w:spacing w:after="0" w:line="240" w:lineRule="auto"/>
              <w:rPr>
                <w:color w:val="0000FF"/>
              </w:rPr>
            </w:pPr>
          </w:p>
          <w:p w14:paraId="01E060F1" w14:textId="2DA2F7E0" w:rsidR="002F092F" w:rsidRDefault="002F092F" w:rsidP="008A2B8B">
            <w:pPr>
              <w:spacing w:after="0" w:line="240" w:lineRule="auto"/>
              <w:rPr>
                <w:color w:val="0000FF"/>
              </w:rPr>
            </w:pPr>
            <w:r>
              <w:rPr>
                <w:color w:val="0000FF"/>
              </w:rPr>
              <w:t xml:space="preserve">Subject monitoring </w:t>
            </w:r>
          </w:p>
          <w:p w14:paraId="49341A55" w14:textId="6EE30B0A" w:rsidR="002F092F" w:rsidRDefault="002F092F" w:rsidP="008A2B8B">
            <w:pPr>
              <w:spacing w:after="0" w:line="240" w:lineRule="auto"/>
              <w:rPr>
                <w:color w:val="0000FF"/>
              </w:rPr>
            </w:pPr>
            <w:r>
              <w:rPr>
                <w:color w:val="0000FF"/>
              </w:rPr>
              <w:t>Lesson observations</w:t>
            </w:r>
          </w:p>
          <w:p w14:paraId="45CEED70" w14:textId="1554BD5A" w:rsidR="002F092F" w:rsidRDefault="002F092F" w:rsidP="008A2B8B">
            <w:pPr>
              <w:spacing w:after="0" w:line="240" w:lineRule="auto"/>
              <w:rPr>
                <w:color w:val="0000FF"/>
              </w:rPr>
            </w:pPr>
            <w:r>
              <w:rPr>
                <w:color w:val="0000FF"/>
              </w:rPr>
              <w:t xml:space="preserve">Informed staff meetings/ insets where appropriate </w:t>
            </w:r>
          </w:p>
          <w:p w14:paraId="6EF0F33E" w14:textId="06300A01" w:rsidR="002F092F" w:rsidRDefault="002F092F" w:rsidP="008A2B8B">
            <w:pPr>
              <w:spacing w:after="0" w:line="240" w:lineRule="auto"/>
              <w:rPr>
                <w:color w:val="0000FF"/>
              </w:rPr>
            </w:pPr>
            <w:r>
              <w:rPr>
                <w:color w:val="0000FF"/>
              </w:rPr>
              <w:t xml:space="preserve">Reviewing of learning passports and plans </w:t>
            </w:r>
          </w:p>
          <w:p w14:paraId="5AABD4F9" w14:textId="3EA2CC0B" w:rsidR="002F092F" w:rsidRDefault="002F092F" w:rsidP="008A2B8B">
            <w:pPr>
              <w:spacing w:after="0" w:line="240" w:lineRule="auto"/>
              <w:rPr>
                <w:color w:val="0000FF"/>
              </w:rPr>
            </w:pPr>
          </w:p>
          <w:p w14:paraId="1EA8DCBD" w14:textId="77777777" w:rsidR="002E72DC" w:rsidRDefault="002E72DC" w:rsidP="008A2B8B">
            <w:pPr>
              <w:spacing w:after="0" w:line="240" w:lineRule="auto"/>
              <w:rPr>
                <w:color w:val="0000FF"/>
              </w:rPr>
            </w:pPr>
          </w:p>
          <w:p w14:paraId="759B03CF" w14:textId="77777777" w:rsidR="002E72DC" w:rsidRDefault="002E72DC" w:rsidP="008A2B8B">
            <w:pPr>
              <w:spacing w:after="0" w:line="240" w:lineRule="auto"/>
              <w:rPr>
                <w:color w:val="0000FF"/>
              </w:rPr>
            </w:pPr>
          </w:p>
          <w:p w14:paraId="05CA83EE" w14:textId="77777777" w:rsidR="002E72DC" w:rsidRDefault="002E72DC" w:rsidP="008A2B8B">
            <w:pPr>
              <w:spacing w:after="0" w:line="240" w:lineRule="auto"/>
              <w:rPr>
                <w:color w:val="0000FF"/>
              </w:rPr>
            </w:pPr>
          </w:p>
          <w:p w14:paraId="75B887D0" w14:textId="77777777" w:rsidR="002E72DC" w:rsidRDefault="002E72DC" w:rsidP="008A2B8B">
            <w:pPr>
              <w:spacing w:after="0" w:line="240" w:lineRule="auto"/>
              <w:rPr>
                <w:color w:val="0000FF"/>
              </w:rPr>
            </w:pPr>
          </w:p>
          <w:p w14:paraId="69FCBC31" w14:textId="77777777" w:rsidR="002E72DC" w:rsidRDefault="002E72DC" w:rsidP="008A2B8B">
            <w:pPr>
              <w:spacing w:after="0" w:line="240" w:lineRule="auto"/>
              <w:rPr>
                <w:color w:val="0000FF"/>
              </w:rPr>
            </w:pPr>
          </w:p>
          <w:p w14:paraId="090A288C" w14:textId="77777777" w:rsidR="002E72DC" w:rsidRDefault="002E72DC" w:rsidP="008A2B8B">
            <w:pPr>
              <w:spacing w:after="0" w:line="240" w:lineRule="auto"/>
              <w:rPr>
                <w:color w:val="0000FF"/>
              </w:rPr>
            </w:pPr>
          </w:p>
          <w:p w14:paraId="7719A313" w14:textId="77777777" w:rsidR="00327FC6" w:rsidRDefault="00327FC6" w:rsidP="008A2B8B">
            <w:pPr>
              <w:spacing w:after="0" w:line="240" w:lineRule="auto"/>
              <w:rPr>
                <w:color w:val="0000FF"/>
              </w:rPr>
            </w:pPr>
          </w:p>
          <w:p w14:paraId="54AC4E25" w14:textId="77777777" w:rsidR="002F092F" w:rsidRDefault="002F092F" w:rsidP="008A2B8B">
            <w:pPr>
              <w:spacing w:after="0" w:line="240" w:lineRule="auto"/>
              <w:rPr>
                <w:color w:val="0000FF"/>
              </w:rPr>
            </w:pPr>
          </w:p>
          <w:p w14:paraId="10051AED" w14:textId="77777777" w:rsidR="002F092F" w:rsidRDefault="002F092F" w:rsidP="008A2B8B">
            <w:pPr>
              <w:spacing w:after="0" w:line="240" w:lineRule="auto"/>
              <w:rPr>
                <w:color w:val="0000FF"/>
              </w:rPr>
            </w:pPr>
          </w:p>
          <w:p w14:paraId="010E114A" w14:textId="77777777" w:rsidR="002F092F" w:rsidRDefault="002F092F" w:rsidP="008A2B8B">
            <w:pPr>
              <w:spacing w:after="0" w:line="240" w:lineRule="auto"/>
              <w:rPr>
                <w:color w:val="0000FF"/>
              </w:rPr>
            </w:pPr>
            <w:r>
              <w:rPr>
                <w:color w:val="0000FF"/>
              </w:rPr>
              <w:t xml:space="preserve">Subject leader to look for and explore possible trips in the local learning area as well as further afield which link to specific artist studies or </w:t>
            </w:r>
            <w:r w:rsidR="001A4BA8">
              <w:rPr>
                <w:color w:val="0000FF"/>
              </w:rPr>
              <w:t>taught content.</w:t>
            </w:r>
          </w:p>
          <w:p w14:paraId="4A669D60" w14:textId="77777777" w:rsidR="001A4BA8" w:rsidRDefault="001A4BA8" w:rsidP="008A2B8B">
            <w:pPr>
              <w:spacing w:after="0" w:line="240" w:lineRule="auto"/>
              <w:rPr>
                <w:color w:val="0000FF"/>
              </w:rPr>
            </w:pPr>
            <w:r>
              <w:rPr>
                <w:color w:val="0000FF"/>
              </w:rPr>
              <w:t xml:space="preserve">Subject lead to share an ‘Art trip list’ with wider staff to plan one across the year. </w:t>
            </w:r>
          </w:p>
          <w:p w14:paraId="1EC724F2" w14:textId="1FD58092" w:rsidR="001A4BA8" w:rsidRPr="008A2B8B" w:rsidRDefault="001A4BA8" w:rsidP="008A2B8B">
            <w:pPr>
              <w:spacing w:after="0" w:line="240" w:lineRule="auto"/>
              <w:rPr>
                <w:color w:val="0000FF"/>
              </w:rPr>
            </w:pPr>
            <w:r>
              <w:rPr>
                <w:color w:val="0000FF"/>
              </w:rPr>
              <w:t>Support for staff to plan, staff and risk assess trips.</w:t>
            </w:r>
          </w:p>
        </w:tc>
        <w:tc>
          <w:tcPr>
            <w:tcW w:w="822" w:type="dxa"/>
            <w:vMerge w:val="restart"/>
          </w:tcPr>
          <w:p w14:paraId="7D9A92AC" w14:textId="4A76A07E" w:rsidR="00D714B9" w:rsidRDefault="002F092F">
            <w:pPr>
              <w:spacing w:after="0" w:line="240" w:lineRule="auto"/>
              <w:rPr>
                <w:rFonts w:ascii="Calibri" w:eastAsia="Calibri" w:hAnsi="Calibri" w:cs="Calibri"/>
                <w:color w:val="0000FF"/>
              </w:rPr>
            </w:pPr>
            <w:r>
              <w:rPr>
                <w:rFonts w:ascii="Calibri" w:eastAsia="Calibri" w:hAnsi="Calibri" w:cs="Calibri"/>
                <w:color w:val="0000FF"/>
              </w:rPr>
              <w:lastRenderedPageBreak/>
              <w:t>BT</w:t>
            </w:r>
          </w:p>
          <w:p w14:paraId="6174BC61" w14:textId="77777777" w:rsidR="00D714B9" w:rsidRDefault="00D714B9">
            <w:pPr>
              <w:spacing w:after="0" w:line="240" w:lineRule="auto"/>
              <w:rPr>
                <w:rFonts w:ascii="Calibri" w:eastAsia="Calibri" w:hAnsi="Calibri" w:cs="Calibri"/>
                <w:color w:val="0000FF"/>
              </w:rPr>
            </w:pPr>
          </w:p>
          <w:p w14:paraId="7D72F510" w14:textId="77777777" w:rsidR="00D714B9" w:rsidRDefault="00D714B9">
            <w:pPr>
              <w:spacing w:after="0" w:line="240" w:lineRule="auto"/>
              <w:rPr>
                <w:rFonts w:ascii="Calibri" w:eastAsia="Calibri" w:hAnsi="Calibri" w:cs="Calibri"/>
                <w:color w:val="0000FF"/>
              </w:rPr>
            </w:pPr>
          </w:p>
          <w:p w14:paraId="1F5E4F2F" w14:textId="77777777" w:rsidR="00606576" w:rsidRDefault="00606576">
            <w:pPr>
              <w:spacing w:after="0" w:line="240" w:lineRule="auto"/>
              <w:rPr>
                <w:rFonts w:ascii="Calibri" w:eastAsia="Calibri" w:hAnsi="Calibri" w:cs="Calibri"/>
                <w:color w:val="0000FF"/>
              </w:rPr>
            </w:pPr>
          </w:p>
          <w:p w14:paraId="12C9D56C" w14:textId="77777777" w:rsidR="00606576" w:rsidRDefault="00606576">
            <w:pPr>
              <w:spacing w:after="0" w:line="240" w:lineRule="auto"/>
              <w:rPr>
                <w:rFonts w:ascii="Calibri" w:eastAsia="Calibri" w:hAnsi="Calibri" w:cs="Calibri"/>
                <w:color w:val="0000FF"/>
              </w:rPr>
            </w:pPr>
          </w:p>
          <w:p w14:paraId="6D92096E" w14:textId="77777777" w:rsidR="00606576" w:rsidRDefault="00606576">
            <w:pPr>
              <w:spacing w:after="0" w:line="240" w:lineRule="auto"/>
              <w:rPr>
                <w:rFonts w:ascii="Calibri" w:eastAsia="Calibri" w:hAnsi="Calibri" w:cs="Calibri"/>
                <w:color w:val="0000FF"/>
              </w:rPr>
            </w:pPr>
          </w:p>
          <w:p w14:paraId="64C9F6A4" w14:textId="160FEEF4" w:rsidR="00606576" w:rsidRDefault="00606576">
            <w:pPr>
              <w:spacing w:after="0" w:line="240" w:lineRule="auto"/>
              <w:rPr>
                <w:rFonts w:ascii="Calibri" w:eastAsia="Calibri" w:hAnsi="Calibri" w:cs="Calibri"/>
                <w:color w:val="0000FF"/>
              </w:rPr>
            </w:pPr>
          </w:p>
          <w:p w14:paraId="4F3E6095" w14:textId="77777777" w:rsidR="00606576" w:rsidRDefault="00606576">
            <w:pPr>
              <w:spacing w:after="0" w:line="240" w:lineRule="auto"/>
              <w:rPr>
                <w:rFonts w:ascii="Calibri" w:eastAsia="Calibri" w:hAnsi="Calibri" w:cs="Calibri"/>
                <w:color w:val="0000FF"/>
              </w:rPr>
            </w:pPr>
          </w:p>
          <w:p w14:paraId="15F943D4" w14:textId="77777777" w:rsidR="00606576" w:rsidRDefault="00606576">
            <w:pPr>
              <w:spacing w:after="0" w:line="240" w:lineRule="auto"/>
              <w:rPr>
                <w:rFonts w:ascii="Calibri" w:eastAsia="Calibri" w:hAnsi="Calibri" w:cs="Calibri"/>
                <w:color w:val="0000FF"/>
              </w:rPr>
            </w:pPr>
          </w:p>
          <w:p w14:paraId="57C84C01" w14:textId="77777777" w:rsidR="00606576" w:rsidRDefault="00606576">
            <w:pPr>
              <w:spacing w:after="0" w:line="240" w:lineRule="auto"/>
              <w:rPr>
                <w:rFonts w:ascii="Calibri" w:eastAsia="Calibri" w:hAnsi="Calibri" w:cs="Calibri"/>
                <w:color w:val="0000FF"/>
              </w:rPr>
            </w:pPr>
          </w:p>
          <w:p w14:paraId="60AB4057" w14:textId="77777777" w:rsidR="00606576" w:rsidRDefault="00606576">
            <w:pPr>
              <w:spacing w:after="0" w:line="240" w:lineRule="auto"/>
              <w:rPr>
                <w:rFonts w:ascii="Calibri" w:eastAsia="Calibri" w:hAnsi="Calibri" w:cs="Calibri"/>
                <w:color w:val="0000FF"/>
              </w:rPr>
            </w:pPr>
          </w:p>
          <w:p w14:paraId="634257AD" w14:textId="77777777" w:rsidR="00606576" w:rsidRDefault="00606576">
            <w:pPr>
              <w:spacing w:after="0" w:line="240" w:lineRule="auto"/>
              <w:rPr>
                <w:rFonts w:ascii="Calibri" w:eastAsia="Calibri" w:hAnsi="Calibri" w:cs="Calibri"/>
                <w:color w:val="0000FF"/>
              </w:rPr>
            </w:pPr>
          </w:p>
          <w:p w14:paraId="0C6E090D" w14:textId="77777777" w:rsidR="00606576" w:rsidRDefault="00606576">
            <w:pPr>
              <w:spacing w:after="0" w:line="240" w:lineRule="auto"/>
              <w:rPr>
                <w:rFonts w:ascii="Calibri" w:eastAsia="Calibri" w:hAnsi="Calibri" w:cs="Calibri"/>
                <w:color w:val="0000FF"/>
              </w:rPr>
            </w:pPr>
          </w:p>
          <w:p w14:paraId="543433C0" w14:textId="77777777" w:rsidR="00606576" w:rsidRDefault="00606576">
            <w:pPr>
              <w:spacing w:after="0" w:line="240" w:lineRule="auto"/>
              <w:rPr>
                <w:rFonts w:ascii="Calibri" w:eastAsia="Calibri" w:hAnsi="Calibri" w:cs="Calibri"/>
                <w:color w:val="0000FF"/>
              </w:rPr>
            </w:pPr>
          </w:p>
          <w:p w14:paraId="5ACFBCE8" w14:textId="77551006" w:rsidR="00606576" w:rsidRDefault="002F092F">
            <w:pPr>
              <w:spacing w:after="0" w:line="240" w:lineRule="auto"/>
              <w:rPr>
                <w:rFonts w:ascii="Calibri" w:eastAsia="Calibri" w:hAnsi="Calibri" w:cs="Calibri"/>
                <w:color w:val="0000FF"/>
              </w:rPr>
            </w:pPr>
            <w:r>
              <w:rPr>
                <w:rFonts w:ascii="Calibri" w:eastAsia="Calibri" w:hAnsi="Calibri" w:cs="Calibri"/>
                <w:color w:val="0000FF"/>
              </w:rPr>
              <w:t>BT</w:t>
            </w:r>
          </w:p>
          <w:p w14:paraId="72464867" w14:textId="0D547CB9" w:rsidR="00002928" w:rsidRDefault="00002928">
            <w:pPr>
              <w:spacing w:after="0" w:line="240" w:lineRule="auto"/>
              <w:rPr>
                <w:rFonts w:ascii="Calibri" w:eastAsia="Calibri" w:hAnsi="Calibri" w:cs="Calibri"/>
                <w:color w:val="0000FF"/>
              </w:rPr>
            </w:pPr>
          </w:p>
          <w:p w14:paraId="7D418EDC" w14:textId="77777777" w:rsidR="00002928" w:rsidRDefault="00002928">
            <w:pPr>
              <w:spacing w:after="0" w:line="240" w:lineRule="auto"/>
              <w:rPr>
                <w:rFonts w:ascii="Calibri" w:eastAsia="Calibri" w:hAnsi="Calibri" w:cs="Calibri"/>
                <w:color w:val="0000FF"/>
              </w:rPr>
            </w:pPr>
          </w:p>
          <w:p w14:paraId="7BA179F7" w14:textId="77777777" w:rsidR="00606576" w:rsidRDefault="00606576">
            <w:pPr>
              <w:spacing w:after="0" w:line="240" w:lineRule="auto"/>
              <w:rPr>
                <w:rFonts w:ascii="Calibri" w:eastAsia="Calibri" w:hAnsi="Calibri" w:cs="Calibri"/>
                <w:color w:val="0000FF"/>
              </w:rPr>
            </w:pPr>
          </w:p>
          <w:p w14:paraId="5D5B4AB1" w14:textId="79E86B0A" w:rsidR="00606576" w:rsidRDefault="00606576">
            <w:pPr>
              <w:spacing w:after="0" w:line="240" w:lineRule="auto"/>
              <w:rPr>
                <w:rFonts w:ascii="Calibri" w:eastAsia="Calibri" w:hAnsi="Calibri" w:cs="Calibri"/>
                <w:color w:val="0000FF"/>
              </w:rPr>
            </w:pPr>
          </w:p>
          <w:p w14:paraId="73E4A611" w14:textId="77777777" w:rsidR="00327FC6" w:rsidRDefault="00327FC6">
            <w:pPr>
              <w:spacing w:after="0" w:line="240" w:lineRule="auto"/>
              <w:rPr>
                <w:rFonts w:ascii="Calibri" w:eastAsia="Calibri" w:hAnsi="Calibri" w:cs="Calibri"/>
                <w:color w:val="0000FF"/>
              </w:rPr>
            </w:pPr>
          </w:p>
          <w:p w14:paraId="53DADE49" w14:textId="5CB23422" w:rsidR="00606576" w:rsidRDefault="00606576">
            <w:pPr>
              <w:spacing w:after="0" w:line="240" w:lineRule="auto"/>
              <w:rPr>
                <w:rFonts w:ascii="Calibri" w:eastAsia="Calibri" w:hAnsi="Calibri" w:cs="Calibri"/>
                <w:color w:val="0000FF"/>
              </w:rPr>
            </w:pPr>
          </w:p>
          <w:p w14:paraId="3B86E70D" w14:textId="415AAA60" w:rsidR="001A4BA8" w:rsidRDefault="001A4BA8">
            <w:pPr>
              <w:spacing w:after="0" w:line="240" w:lineRule="auto"/>
              <w:rPr>
                <w:rFonts w:ascii="Calibri" w:eastAsia="Calibri" w:hAnsi="Calibri" w:cs="Calibri"/>
                <w:color w:val="0000FF"/>
              </w:rPr>
            </w:pPr>
          </w:p>
          <w:p w14:paraId="4E46F7BF" w14:textId="139B302F" w:rsidR="001A4BA8" w:rsidRDefault="001A4BA8">
            <w:pPr>
              <w:spacing w:after="0" w:line="240" w:lineRule="auto"/>
              <w:rPr>
                <w:rFonts w:ascii="Calibri" w:eastAsia="Calibri" w:hAnsi="Calibri" w:cs="Calibri"/>
                <w:color w:val="0000FF"/>
              </w:rPr>
            </w:pPr>
          </w:p>
          <w:p w14:paraId="43942DBA" w14:textId="26AB0A52" w:rsidR="001A4BA8" w:rsidRDefault="001A4BA8">
            <w:pPr>
              <w:spacing w:after="0" w:line="240" w:lineRule="auto"/>
              <w:rPr>
                <w:rFonts w:ascii="Calibri" w:eastAsia="Calibri" w:hAnsi="Calibri" w:cs="Calibri"/>
                <w:color w:val="0000FF"/>
              </w:rPr>
            </w:pPr>
          </w:p>
          <w:p w14:paraId="0AB7A5CA" w14:textId="425FDA20" w:rsidR="001A4BA8" w:rsidRDefault="001A4BA8">
            <w:pPr>
              <w:spacing w:after="0" w:line="240" w:lineRule="auto"/>
              <w:rPr>
                <w:rFonts w:ascii="Calibri" w:eastAsia="Calibri" w:hAnsi="Calibri" w:cs="Calibri"/>
                <w:color w:val="0000FF"/>
              </w:rPr>
            </w:pPr>
          </w:p>
          <w:p w14:paraId="723FC9C0" w14:textId="142BB992" w:rsidR="001A4BA8" w:rsidRDefault="001A4BA8">
            <w:pPr>
              <w:spacing w:after="0" w:line="240" w:lineRule="auto"/>
              <w:rPr>
                <w:rFonts w:ascii="Calibri" w:eastAsia="Calibri" w:hAnsi="Calibri" w:cs="Calibri"/>
                <w:color w:val="0000FF"/>
              </w:rPr>
            </w:pPr>
          </w:p>
          <w:p w14:paraId="6C7AE263" w14:textId="414BF3B0" w:rsidR="001A4BA8" w:rsidRDefault="001A4BA8">
            <w:pPr>
              <w:spacing w:after="0" w:line="240" w:lineRule="auto"/>
              <w:rPr>
                <w:rFonts w:ascii="Calibri" w:eastAsia="Calibri" w:hAnsi="Calibri" w:cs="Calibri"/>
                <w:color w:val="0000FF"/>
              </w:rPr>
            </w:pPr>
          </w:p>
          <w:p w14:paraId="19D08D5E" w14:textId="70CC0E3C" w:rsidR="001A4BA8" w:rsidRDefault="001A4BA8">
            <w:pPr>
              <w:spacing w:after="0" w:line="240" w:lineRule="auto"/>
              <w:rPr>
                <w:rFonts w:ascii="Calibri" w:eastAsia="Calibri" w:hAnsi="Calibri" w:cs="Calibri"/>
                <w:color w:val="0000FF"/>
              </w:rPr>
            </w:pPr>
          </w:p>
          <w:p w14:paraId="5F4B11C0" w14:textId="5DF4D9A0" w:rsidR="001A4BA8" w:rsidRDefault="001A4BA8">
            <w:pPr>
              <w:spacing w:after="0" w:line="240" w:lineRule="auto"/>
              <w:rPr>
                <w:rFonts w:ascii="Calibri" w:eastAsia="Calibri" w:hAnsi="Calibri" w:cs="Calibri"/>
                <w:color w:val="0000FF"/>
              </w:rPr>
            </w:pPr>
          </w:p>
          <w:p w14:paraId="154DB807" w14:textId="5B32792E" w:rsidR="001A4BA8" w:rsidRDefault="001A4BA8">
            <w:pPr>
              <w:spacing w:after="0" w:line="240" w:lineRule="auto"/>
              <w:rPr>
                <w:rFonts w:ascii="Calibri" w:eastAsia="Calibri" w:hAnsi="Calibri" w:cs="Calibri"/>
                <w:color w:val="0000FF"/>
              </w:rPr>
            </w:pPr>
            <w:r>
              <w:rPr>
                <w:rFonts w:ascii="Calibri" w:eastAsia="Calibri" w:hAnsi="Calibri" w:cs="Calibri"/>
                <w:color w:val="0000FF"/>
              </w:rPr>
              <w:t xml:space="preserve">BT </w:t>
            </w:r>
          </w:p>
          <w:p w14:paraId="4FE91190" w14:textId="77777777" w:rsidR="00056D94" w:rsidRDefault="00056D94">
            <w:pPr>
              <w:spacing w:after="0" w:line="240" w:lineRule="auto"/>
              <w:rPr>
                <w:rFonts w:ascii="Calibri" w:eastAsia="Calibri" w:hAnsi="Calibri" w:cs="Calibri"/>
                <w:color w:val="0000FF"/>
              </w:rPr>
            </w:pPr>
          </w:p>
          <w:p w14:paraId="13B2DEFA" w14:textId="77777777" w:rsidR="00056D94" w:rsidRDefault="00056D94">
            <w:pPr>
              <w:spacing w:after="0" w:line="240" w:lineRule="auto"/>
              <w:rPr>
                <w:rFonts w:ascii="Calibri" w:eastAsia="Calibri" w:hAnsi="Calibri" w:cs="Calibri"/>
                <w:color w:val="0000FF"/>
              </w:rPr>
            </w:pPr>
          </w:p>
          <w:p w14:paraId="18C963EB" w14:textId="77777777" w:rsidR="00056D94" w:rsidRDefault="00056D94">
            <w:pPr>
              <w:spacing w:after="0" w:line="240" w:lineRule="auto"/>
              <w:rPr>
                <w:rFonts w:ascii="Calibri" w:eastAsia="Calibri" w:hAnsi="Calibri" w:cs="Calibri"/>
                <w:color w:val="0000FF"/>
              </w:rPr>
            </w:pPr>
          </w:p>
          <w:p w14:paraId="1B198167" w14:textId="77777777" w:rsidR="00056D94" w:rsidRDefault="00056D94">
            <w:pPr>
              <w:spacing w:after="0" w:line="240" w:lineRule="auto"/>
              <w:rPr>
                <w:rFonts w:ascii="Calibri" w:eastAsia="Calibri" w:hAnsi="Calibri" w:cs="Calibri"/>
                <w:color w:val="0000FF"/>
              </w:rPr>
            </w:pPr>
          </w:p>
          <w:p w14:paraId="7B6C14B9" w14:textId="77777777" w:rsidR="00056D94" w:rsidRDefault="00056D94">
            <w:pPr>
              <w:spacing w:after="0" w:line="240" w:lineRule="auto"/>
              <w:rPr>
                <w:rFonts w:ascii="Calibri" w:eastAsia="Calibri" w:hAnsi="Calibri" w:cs="Calibri"/>
                <w:color w:val="0000FF"/>
              </w:rPr>
            </w:pPr>
          </w:p>
          <w:p w14:paraId="6230C180" w14:textId="146444E1" w:rsidR="00056D94" w:rsidRDefault="00056D94">
            <w:pPr>
              <w:spacing w:after="0" w:line="240" w:lineRule="auto"/>
              <w:rPr>
                <w:rFonts w:ascii="Calibri" w:eastAsia="Calibri" w:hAnsi="Calibri" w:cs="Calibri"/>
                <w:color w:val="0000FF"/>
              </w:rPr>
            </w:pPr>
          </w:p>
          <w:p w14:paraId="65B3183E" w14:textId="1D427FE1" w:rsidR="00A1175D" w:rsidRDefault="00A1175D">
            <w:pPr>
              <w:spacing w:after="0" w:line="240" w:lineRule="auto"/>
              <w:rPr>
                <w:rFonts w:ascii="Calibri" w:eastAsia="Calibri" w:hAnsi="Calibri" w:cs="Calibri"/>
                <w:color w:val="0000FF"/>
              </w:rPr>
            </w:pPr>
          </w:p>
          <w:p w14:paraId="1B30AD50" w14:textId="35758FFC" w:rsidR="00A1175D" w:rsidRDefault="00A1175D">
            <w:pPr>
              <w:spacing w:after="0" w:line="240" w:lineRule="auto"/>
              <w:rPr>
                <w:rFonts w:ascii="Calibri" w:eastAsia="Calibri" w:hAnsi="Calibri" w:cs="Calibri"/>
                <w:color w:val="0000FF"/>
              </w:rPr>
            </w:pPr>
          </w:p>
          <w:p w14:paraId="7A2179AE" w14:textId="7145FED2" w:rsidR="00A1175D" w:rsidRDefault="00A1175D">
            <w:pPr>
              <w:spacing w:after="0" w:line="240" w:lineRule="auto"/>
              <w:rPr>
                <w:rFonts w:ascii="Calibri" w:eastAsia="Calibri" w:hAnsi="Calibri" w:cs="Calibri"/>
                <w:color w:val="0000FF"/>
              </w:rPr>
            </w:pPr>
          </w:p>
          <w:p w14:paraId="17F5C737" w14:textId="77777777" w:rsidR="00527034" w:rsidRDefault="00527034">
            <w:pPr>
              <w:spacing w:after="0" w:line="240" w:lineRule="auto"/>
              <w:rPr>
                <w:rFonts w:ascii="Calibri" w:eastAsia="Calibri" w:hAnsi="Calibri" w:cs="Calibri"/>
                <w:color w:val="0000FF"/>
              </w:rPr>
            </w:pPr>
          </w:p>
          <w:p w14:paraId="49A94E95" w14:textId="77777777" w:rsidR="00527034" w:rsidRDefault="00527034">
            <w:pPr>
              <w:spacing w:after="0" w:line="240" w:lineRule="auto"/>
              <w:rPr>
                <w:rFonts w:ascii="Calibri" w:eastAsia="Calibri" w:hAnsi="Calibri" w:cs="Calibri"/>
                <w:color w:val="0000FF"/>
              </w:rPr>
            </w:pPr>
          </w:p>
          <w:p w14:paraId="360074B5" w14:textId="77777777" w:rsidR="00527034" w:rsidRDefault="00527034">
            <w:pPr>
              <w:spacing w:after="0" w:line="240" w:lineRule="auto"/>
              <w:rPr>
                <w:rFonts w:ascii="Calibri" w:eastAsia="Calibri" w:hAnsi="Calibri" w:cs="Calibri"/>
                <w:color w:val="0000FF"/>
              </w:rPr>
            </w:pPr>
          </w:p>
          <w:p w14:paraId="2D53BC46" w14:textId="77777777" w:rsidR="00527034" w:rsidRDefault="00527034">
            <w:pPr>
              <w:spacing w:after="0" w:line="240" w:lineRule="auto"/>
              <w:rPr>
                <w:rFonts w:ascii="Calibri" w:eastAsia="Calibri" w:hAnsi="Calibri" w:cs="Calibri"/>
                <w:color w:val="0000FF"/>
              </w:rPr>
            </w:pPr>
          </w:p>
          <w:p w14:paraId="1576A635" w14:textId="77777777" w:rsidR="00527034" w:rsidRDefault="00527034">
            <w:pPr>
              <w:spacing w:after="0" w:line="240" w:lineRule="auto"/>
              <w:rPr>
                <w:rFonts w:ascii="Calibri" w:eastAsia="Calibri" w:hAnsi="Calibri" w:cs="Calibri"/>
                <w:color w:val="0000FF"/>
              </w:rPr>
            </w:pPr>
          </w:p>
          <w:p w14:paraId="58E10DB6" w14:textId="4A14CA8D" w:rsidR="00B93858" w:rsidRDefault="00E92D6C">
            <w:pPr>
              <w:spacing w:after="0" w:line="240" w:lineRule="auto"/>
              <w:rPr>
                <w:rFonts w:ascii="Calibri" w:eastAsia="Calibri" w:hAnsi="Calibri" w:cs="Calibri"/>
                <w:color w:val="0000FF"/>
              </w:rPr>
            </w:pPr>
            <w:r>
              <w:rPr>
                <w:rFonts w:ascii="Calibri" w:eastAsia="Calibri" w:hAnsi="Calibri" w:cs="Calibri"/>
                <w:color w:val="0000FF"/>
              </w:rPr>
              <w:t xml:space="preserve"> </w:t>
            </w:r>
          </w:p>
        </w:tc>
        <w:tc>
          <w:tcPr>
            <w:tcW w:w="1260" w:type="dxa"/>
            <w:vMerge w:val="restart"/>
          </w:tcPr>
          <w:p w14:paraId="6BD0A03A" w14:textId="5197C4F4" w:rsidR="008A2B8B" w:rsidRDefault="002F092F">
            <w:pPr>
              <w:tabs>
                <w:tab w:val="left" w:pos="720"/>
              </w:tabs>
              <w:spacing w:after="0" w:line="240" w:lineRule="auto"/>
              <w:rPr>
                <w:rFonts w:eastAsia="Calibri"/>
                <w:color w:val="0000FF"/>
              </w:rPr>
            </w:pPr>
            <w:r>
              <w:rPr>
                <w:rFonts w:eastAsia="Calibri"/>
                <w:color w:val="0000FF"/>
              </w:rPr>
              <w:lastRenderedPageBreak/>
              <w:t xml:space="preserve">Ongoing </w:t>
            </w:r>
          </w:p>
          <w:p w14:paraId="34076064" w14:textId="77777777" w:rsidR="008A2B8B" w:rsidRDefault="008A2B8B">
            <w:pPr>
              <w:tabs>
                <w:tab w:val="left" w:pos="720"/>
              </w:tabs>
              <w:spacing w:after="0" w:line="240" w:lineRule="auto"/>
              <w:rPr>
                <w:rFonts w:eastAsia="Calibri"/>
                <w:color w:val="0000FF"/>
              </w:rPr>
            </w:pPr>
          </w:p>
          <w:p w14:paraId="7D4BB314" w14:textId="77777777" w:rsidR="008A2B8B" w:rsidRDefault="008A2B8B">
            <w:pPr>
              <w:tabs>
                <w:tab w:val="left" w:pos="720"/>
              </w:tabs>
              <w:spacing w:after="0" w:line="240" w:lineRule="auto"/>
              <w:rPr>
                <w:rFonts w:eastAsia="Calibri"/>
                <w:color w:val="0000FF"/>
              </w:rPr>
            </w:pPr>
          </w:p>
          <w:p w14:paraId="225BC461" w14:textId="77777777" w:rsidR="008A2B8B" w:rsidRDefault="008A2B8B">
            <w:pPr>
              <w:tabs>
                <w:tab w:val="left" w:pos="720"/>
              </w:tabs>
              <w:spacing w:after="0" w:line="240" w:lineRule="auto"/>
              <w:rPr>
                <w:rFonts w:eastAsia="Calibri"/>
                <w:color w:val="0000FF"/>
              </w:rPr>
            </w:pPr>
          </w:p>
          <w:p w14:paraId="2DE7E3EF" w14:textId="0CC09145" w:rsidR="008A2B8B" w:rsidRDefault="008A2B8B" w:rsidP="002F092F">
            <w:pPr>
              <w:tabs>
                <w:tab w:val="left" w:pos="720"/>
              </w:tabs>
              <w:spacing w:after="0" w:line="240" w:lineRule="auto"/>
              <w:rPr>
                <w:rFonts w:eastAsia="Calibri"/>
                <w:color w:val="0000FF"/>
              </w:rPr>
            </w:pPr>
          </w:p>
          <w:p w14:paraId="4DC9DEAC" w14:textId="57127CF7" w:rsidR="00002928" w:rsidRDefault="00002928">
            <w:pPr>
              <w:tabs>
                <w:tab w:val="left" w:pos="720"/>
              </w:tabs>
              <w:spacing w:after="0" w:line="240" w:lineRule="auto"/>
              <w:rPr>
                <w:rFonts w:eastAsia="Calibri"/>
                <w:color w:val="0000FF"/>
              </w:rPr>
            </w:pPr>
          </w:p>
          <w:p w14:paraId="7B50F10F" w14:textId="6B3CCAC7" w:rsidR="00002928" w:rsidRDefault="00002928">
            <w:pPr>
              <w:tabs>
                <w:tab w:val="left" w:pos="720"/>
              </w:tabs>
              <w:spacing w:after="0" w:line="240" w:lineRule="auto"/>
              <w:rPr>
                <w:rFonts w:eastAsia="Calibri"/>
                <w:color w:val="0000FF"/>
              </w:rPr>
            </w:pPr>
          </w:p>
          <w:p w14:paraId="163C17BA" w14:textId="1A66EF8C" w:rsidR="00002928" w:rsidRDefault="00002928">
            <w:pPr>
              <w:tabs>
                <w:tab w:val="left" w:pos="720"/>
              </w:tabs>
              <w:spacing w:after="0" w:line="240" w:lineRule="auto"/>
              <w:rPr>
                <w:rFonts w:eastAsia="Calibri"/>
                <w:color w:val="0000FF"/>
              </w:rPr>
            </w:pPr>
          </w:p>
          <w:p w14:paraId="7A009171" w14:textId="02D8961D" w:rsidR="00002928" w:rsidRDefault="00002928">
            <w:pPr>
              <w:tabs>
                <w:tab w:val="left" w:pos="720"/>
              </w:tabs>
              <w:spacing w:after="0" w:line="240" w:lineRule="auto"/>
              <w:rPr>
                <w:rFonts w:eastAsia="Calibri"/>
                <w:color w:val="0000FF"/>
              </w:rPr>
            </w:pPr>
          </w:p>
          <w:p w14:paraId="4A0385F7" w14:textId="04372DC0" w:rsidR="00002928" w:rsidRDefault="00002928">
            <w:pPr>
              <w:tabs>
                <w:tab w:val="left" w:pos="720"/>
              </w:tabs>
              <w:spacing w:after="0" w:line="240" w:lineRule="auto"/>
              <w:rPr>
                <w:rFonts w:eastAsia="Calibri"/>
                <w:color w:val="0000FF"/>
              </w:rPr>
            </w:pPr>
          </w:p>
          <w:p w14:paraId="53E2E123" w14:textId="41E3D302" w:rsidR="00002928" w:rsidRDefault="00002928">
            <w:pPr>
              <w:tabs>
                <w:tab w:val="left" w:pos="720"/>
              </w:tabs>
              <w:spacing w:after="0" w:line="240" w:lineRule="auto"/>
              <w:rPr>
                <w:rFonts w:eastAsia="Calibri"/>
                <w:color w:val="0000FF"/>
              </w:rPr>
            </w:pPr>
          </w:p>
          <w:p w14:paraId="5C22BEA7" w14:textId="3BF8FF16" w:rsidR="00002928" w:rsidRDefault="00002928">
            <w:pPr>
              <w:tabs>
                <w:tab w:val="left" w:pos="720"/>
              </w:tabs>
              <w:spacing w:after="0" w:line="240" w:lineRule="auto"/>
              <w:rPr>
                <w:rFonts w:eastAsia="Calibri"/>
                <w:color w:val="0000FF"/>
              </w:rPr>
            </w:pPr>
          </w:p>
          <w:p w14:paraId="5A5EB07A" w14:textId="7DA52F14" w:rsidR="00002928" w:rsidRDefault="00002928">
            <w:pPr>
              <w:tabs>
                <w:tab w:val="left" w:pos="720"/>
              </w:tabs>
              <w:spacing w:after="0" w:line="240" w:lineRule="auto"/>
              <w:rPr>
                <w:rFonts w:eastAsia="Calibri"/>
                <w:color w:val="0000FF"/>
              </w:rPr>
            </w:pPr>
          </w:p>
          <w:p w14:paraId="450C0EA6" w14:textId="7A9ABDDC" w:rsidR="00002928" w:rsidRDefault="00002928">
            <w:pPr>
              <w:tabs>
                <w:tab w:val="left" w:pos="720"/>
              </w:tabs>
              <w:spacing w:after="0" w:line="240" w:lineRule="auto"/>
              <w:rPr>
                <w:rFonts w:eastAsia="Calibri"/>
                <w:color w:val="0000FF"/>
              </w:rPr>
            </w:pPr>
          </w:p>
          <w:p w14:paraId="12CD5E32" w14:textId="77777777" w:rsidR="00327FC6" w:rsidRDefault="00327FC6">
            <w:pPr>
              <w:tabs>
                <w:tab w:val="left" w:pos="720"/>
              </w:tabs>
              <w:spacing w:after="0" w:line="240" w:lineRule="auto"/>
              <w:rPr>
                <w:rFonts w:eastAsia="Calibri"/>
                <w:color w:val="0000FF"/>
              </w:rPr>
            </w:pPr>
          </w:p>
          <w:p w14:paraId="35D76684" w14:textId="4BA216F3" w:rsidR="001A4BA8" w:rsidRDefault="002F092F" w:rsidP="001A4BA8">
            <w:pPr>
              <w:tabs>
                <w:tab w:val="left" w:pos="720"/>
              </w:tabs>
              <w:spacing w:after="0" w:line="240" w:lineRule="auto"/>
              <w:rPr>
                <w:rFonts w:eastAsia="Calibri"/>
                <w:color w:val="0000FF"/>
              </w:rPr>
            </w:pPr>
            <w:r>
              <w:rPr>
                <w:rFonts w:eastAsia="Calibri"/>
                <w:color w:val="0000FF"/>
              </w:rPr>
              <w:t xml:space="preserve">Ongoing </w:t>
            </w:r>
          </w:p>
          <w:p w14:paraId="245758D2" w14:textId="45F74362" w:rsidR="001A4BA8" w:rsidRDefault="001A4BA8" w:rsidP="001A4BA8">
            <w:pPr>
              <w:tabs>
                <w:tab w:val="left" w:pos="720"/>
              </w:tabs>
              <w:spacing w:after="0" w:line="240" w:lineRule="auto"/>
              <w:rPr>
                <w:rFonts w:eastAsia="Calibri"/>
                <w:color w:val="0000FF"/>
              </w:rPr>
            </w:pPr>
          </w:p>
          <w:p w14:paraId="39E0F14D" w14:textId="0595E3A1" w:rsidR="001A4BA8" w:rsidRDefault="001A4BA8" w:rsidP="001A4BA8">
            <w:pPr>
              <w:tabs>
                <w:tab w:val="left" w:pos="720"/>
              </w:tabs>
              <w:spacing w:after="0" w:line="240" w:lineRule="auto"/>
              <w:rPr>
                <w:rFonts w:eastAsia="Calibri"/>
                <w:color w:val="0000FF"/>
              </w:rPr>
            </w:pPr>
          </w:p>
          <w:p w14:paraId="624A43FE" w14:textId="561F636E" w:rsidR="001A4BA8" w:rsidRDefault="001A4BA8" w:rsidP="001A4BA8">
            <w:pPr>
              <w:tabs>
                <w:tab w:val="left" w:pos="720"/>
              </w:tabs>
              <w:spacing w:after="0" w:line="240" w:lineRule="auto"/>
              <w:rPr>
                <w:rFonts w:eastAsia="Calibri"/>
                <w:color w:val="0000FF"/>
              </w:rPr>
            </w:pPr>
          </w:p>
          <w:p w14:paraId="0D364BFB" w14:textId="770D8790" w:rsidR="001A4BA8" w:rsidRDefault="001A4BA8" w:rsidP="001A4BA8">
            <w:pPr>
              <w:tabs>
                <w:tab w:val="left" w:pos="720"/>
              </w:tabs>
              <w:spacing w:after="0" w:line="240" w:lineRule="auto"/>
              <w:rPr>
                <w:rFonts w:eastAsia="Calibri"/>
                <w:color w:val="0000FF"/>
              </w:rPr>
            </w:pPr>
          </w:p>
          <w:p w14:paraId="5D16A608" w14:textId="48EC7186" w:rsidR="001A4BA8" w:rsidRDefault="001A4BA8" w:rsidP="001A4BA8">
            <w:pPr>
              <w:tabs>
                <w:tab w:val="left" w:pos="720"/>
              </w:tabs>
              <w:spacing w:after="0" w:line="240" w:lineRule="auto"/>
              <w:rPr>
                <w:rFonts w:eastAsia="Calibri"/>
                <w:color w:val="0000FF"/>
              </w:rPr>
            </w:pPr>
          </w:p>
          <w:p w14:paraId="31CBFBBF" w14:textId="79858E99" w:rsidR="001A4BA8" w:rsidRDefault="001A4BA8" w:rsidP="001A4BA8">
            <w:pPr>
              <w:tabs>
                <w:tab w:val="left" w:pos="720"/>
              </w:tabs>
              <w:spacing w:after="0" w:line="240" w:lineRule="auto"/>
              <w:rPr>
                <w:rFonts w:eastAsia="Calibri"/>
                <w:color w:val="0000FF"/>
              </w:rPr>
            </w:pPr>
          </w:p>
          <w:p w14:paraId="13BC76FA" w14:textId="402CFDCE" w:rsidR="001A4BA8" w:rsidRDefault="001A4BA8" w:rsidP="001A4BA8">
            <w:pPr>
              <w:tabs>
                <w:tab w:val="left" w:pos="720"/>
              </w:tabs>
              <w:spacing w:after="0" w:line="240" w:lineRule="auto"/>
              <w:rPr>
                <w:rFonts w:eastAsia="Calibri"/>
                <w:color w:val="0000FF"/>
              </w:rPr>
            </w:pPr>
          </w:p>
          <w:p w14:paraId="1911AF64" w14:textId="568243DA" w:rsidR="001A4BA8" w:rsidRDefault="001A4BA8" w:rsidP="001A4BA8">
            <w:pPr>
              <w:tabs>
                <w:tab w:val="left" w:pos="720"/>
              </w:tabs>
              <w:spacing w:after="0" w:line="240" w:lineRule="auto"/>
              <w:rPr>
                <w:rFonts w:eastAsia="Calibri"/>
                <w:color w:val="0000FF"/>
              </w:rPr>
            </w:pPr>
          </w:p>
          <w:p w14:paraId="5E71E8B2" w14:textId="52F8E116" w:rsidR="001A4BA8" w:rsidRDefault="001A4BA8" w:rsidP="001A4BA8">
            <w:pPr>
              <w:tabs>
                <w:tab w:val="left" w:pos="720"/>
              </w:tabs>
              <w:spacing w:after="0" w:line="240" w:lineRule="auto"/>
              <w:rPr>
                <w:rFonts w:eastAsia="Calibri"/>
                <w:color w:val="0000FF"/>
              </w:rPr>
            </w:pPr>
          </w:p>
          <w:p w14:paraId="30DFDC77" w14:textId="1719820C" w:rsidR="001A4BA8" w:rsidRDefault="001A4BA8" w:rsidP="001A4BA8">
            <w:pPr>
              <w:tabs>
                <w:tab w:val="left" w:pos="720"/>
              </w:tabs>
              <w:spacing w:after="0" w:line="240" w:lineRule="auto"/>
              <w:rPr>
                <w:rFonts w:eastAsia="Calibri"/>
                <w:color w:val="0000FF"/>
              </w:rPr>
            </w:pPr>
          </w:p>
          <w:p w14:paraId="489EBE68" w14:textId="0CFB7087" w:rsidR="001A4BA8" w:rsidRDefault="001A4BA8" w:rsidP="001A4BA8">
            <w:pPr>
              <w:tabs>
                <w:tab w:val="left" w:pos="720"/>
              </w:tabs>
              <w:spacing w:after="0" w:line="240" w:lineRule="auto"/>
              <w:rPr>
                <w:rFonts w:eastAsia="Calibri"/>
                <w:color w:val="0000FF"/>
              </w:rPr>
            </w:pPr>
          </w:p>
          <w:p w14:paraId="2518AF3B" w14:textId="3F072926" w:rsidR="001A4BA8" w:rsidRDefault="001A4BA8" w:rsidP="001A4BA8">
            <w:pPr>
              <w:tabs>
                <w:tab w:val="left" w:pos="720"/>
              </w:tabs>
              <w:spacing w:after="0" w:line="240" w:lineRule="auto"/>
              <w:rPr>
                <w:rFonts w:eastAsia="Calibri"/>
                <w:color w:val="0000FF"/>
              </w:rPr>
            </w:pPr>
          </w:p>
          <w:p w14:paraId="10C271EC" w14:textId="0E99196B" w:rsidR="001A4BA8" w:rsidRDefault="001A4BA8" w:rsidP="001A4BA8">
            <w:pPr>
              <w:tabs>
                <w:tab w:val="left" w:pos="720"/>
              </w:tabs>
              <w:spacing w:after="0" w:line="240" w:lineRule="auto"/>
              <w:rPr>
                <w:rFonts w:eastAsia="Calibri"/>
                <w:color w:val="0000FF"/>
              </w:rPr>
            </w:pPr>
          </w:p>
          <w:p w14:paraId="2270D791" w14:textId="5E0AAA45" w:rsidR="001A4BA8" w:rsidRDefault="001A4BA8" w:rsidP="001A4BA8">
            <w:pPr>
              <w:tabs>
                <w:tab w:val="left" w:pos="720"/>
              </w:tabs>
              <w:spacing w:after="0" w:line="240" w:lineRule="auto"/>
              <w:rPr>
                <w:rFonts w:eastAsia="Calibri"/>
                <w:color w:val="0000FF"/>
              </w:rPr>
            </w:pPr>
          </w:p>
          <w:p w14:paraId="5A32F5AD" w14:textId="77777777" w:rsidR="001A4BA8" w:rsidRDefault="001A4BA8" w:rsidP="001A4BA8">
            <w:pPr>
              <w:tabs>
                <w:tab w:val="left" w:pos="720"/>
              </w:tabs>
              <w:spacing w:after="0" w:line="240" w:lineRule="auto"/>
              <w:rPr>
                <w:rFonts w:eastAsia="Calibri"/>
                <w:color w:val="0000FF"/>
              </w:rPr>
            </w:pPr>
          </w:p>
          <w:p w14:paraId="4CD7E8FE" w14:textId="35B06867" w:rsidR="001A4BA8" w:rsidRPr="001A4BA8" w:rsidRDefault="001A4BA8" w:rsidP="001A4BA8">
            <w:pPr>
              <w:tabs>
                <w:tab w:val="left" w:pos="720"/>
              </w:tabs>
              <w:spacing w:after="0" w:line="240" w:lineRule="auto"/>
              <w:rPr>
                <w:rFonts w:eastAsia="Calibri"/>
                <w:color w:val="0000FF"/>
              </w:rPr>
            </w:pPr>
            <w:r>
              <w:rPr>
                <w:rFonts w:eastAsia="Calibri"/>
                <w:color w:val="0000FF"/>
              </w:rPr>
              <w:t>Spring 2025</w:t>
            </w:r>
          </w:p>
        </w:tc>
        <w:tc>
          <w:tcPr>
            <w:tcW w:w="2775" w:type="dxa"/>
            <w:vMerge w:val="restart"/>
          </w:tcPr>
          <w:p w14:paraId="7FF66EAB" w14:textId="447D5F91" w:rsidR="00606576" w:rsidRDefault="002F092F" w:rsidP="00D714B9">
            <w:pPr>
              <w:tabs>
                <w:tab w:val="left" w:pos="720"/>
              </w:tabs>
              <w:spacing w:after="0" w:line="240" w:lineRule="auto"/>
              <w:rPr>
                <w:rFonts w:eastAsia="Calibri"/>
                <w:color w:val="0000FF"/>
              </w:rPr>
            </w:pPr>
            <w:r>
              <w:rPr>
                <w:rFonts w:eastAsia="Calibri"/>
                <w:color w:val="0000FF"/>
              </w:rPr>
              <w:lastRenderedPageBreak/>
              <w:t xml:space="preserve">Informal discussions and feedback with teachers </w:t>
            </w:r>
          </w:p>
          <w:p w14:paraId="18C81F29" w14:textId="0A63995E" w:rsidR="002F092F" w:rsidRDefault="002F092F" w:rsidP="00D714B9">
            <w:pPr>
              <w:tabs>
                <w:tab w:val="left" w:pos="720"/>
              </w:tabs>
              <w:spacing w:after="0" w:line="240" w:lineRule="auto"/>
              <w:rPr>
                <w:rFonts w:eastAsia="Calibri"/>
                <w:color w:val="0000FF"/>
              </w:rPr>
            </w:pPr>
            <w:r>
              <w:rPr>
                <w:rFonts w:eastAsia="Calibri"/>
                <w:color w:val="0000FF"/>
              </w:rPr>
              <w:t>Pupil voice</w:t>
            </w:r>
          </w:p>
          <w:p w14:paraId="29FF66DE" w14:textId="5ED9627F" w:rsidR="002F092F" w:rsidRDefault="002F092F" w:rsidP="00D714B9">
            <w:pPr>
              <w:tabs>
                <w:tab w:val="left" w:pos="720"/>
              </w:tabs>
              <w:spacing w:after="0" w:line="240" w:lineRule="auto"/>
              <w:rPr>
                <w:rFonts w:eastAsia="Calibri"/>
                <w:color w:val="0000FF"/>
              </w:rPr>
            </w:pPr>
            <w:r>
              <w:rPr>
                <w:rFonts w:eastAsia="Calibri"/>
                <w:color w:val="0000FF"/>
              </w:rPr>
              <w:t xml:space="preserve">Evidence in Sketchbooks </w:t>
            </w:r>
          </w:p>
          <w:p w14:paraId="54A48710" w14:textId="7C4FBCCA" w:rsidR="002F092F" w:rsidRDefault="002F092F" w:rsidP="00D714B9">
            <w:pPr>
              <w:tabs>
                <w:tab w:val="left" w:pos="720"/>
              </w:tabs>
              <w:spacing w:after="0" w:line="240" w:lineRule="auto"/>
              <w:rPr>
                <w:rFonts w:eastAsia="Calibri"/>
                <w:color w:val="0000FF"/>
              </w:rPr>
            </w:pPr>
            <w:r>
              <w:rPr>
                <w:rFonts w:eastAsia="Calibri"/>
                <w:color w:val="0000FF"/>
              </w:rPr>
              <w:t>Planning/ slide decks.</w:t>
            </w:r>
          </w:p>
          <w:p w14:paraId="2294F0A5" w14:textId="77777777" w:rsidR="002E72DC" w:rsidRDefault="002E72DC" w:rsidP="00D714B9">
            <w:pPr>
              <w:tabs>
                <w:tab w:val="left" w:pos="720"/>
              </w:tabs>
              <w:spacing w:after="0" w:line="240" w:lineRule="auto"/>
              <w:rPr>
                <w:rFonts w:eastAsia="Calibri"/>
                <w:color w:val="0000FF"/>
              </w:rPr>
            </w:pPr>
          </w:p>
          <w:p w14:paraId="341A8B7D" w14:textId="77777777" w:rsidR="002E72DC" w:rsidRDefault="002E72DC" w:rsidP="00D714B9">
            <w:pPr>
              <w:tabs>
                <w:tab w:val="left" w:pos="720"/>
              </w:tabs>
              <w:spacing w:after="0" w:line="240" w:lineRule="auto"/>
              <w:rPr>
                <w:rFonts w:eastAsia="Calibri"/>
                <w:color w:val="0000FF"/>
              </w:rPr>
            </w:pPr>
          </w:p>
          <w:p w14:paraId="5C2F2C67" w14:textId="77777777" w:rsidR="002E72DC" w:rsidRDefault="002E72DC" w:rsidP="00D714B9">
            <w:pPr>
              <w:tabs>
                <w:tab w:val="left" w:pos="720"/>
              </w:tabs>
              <w:spacing w:after="0" w:line="240" w:lineRule="auto"/>
              <w:rPr>
                <w:rFonts w:eastAsia="Calibri"/>
                <w:color w:val="0000FF"/>
              </w:rPr>
            </w:pPr>
          </w:p>
          <w:p w14:paraId="32F4A167" w14:textId="77777777" w:rsidR="002E72DC" w:rsidRDefault="002E72DC" w:rsidP="00D714B9">
            <w:pPr>
              <w:tabs>
                <w:tab w:val="left" w:pos="720"/>
              </w:tabs>
              <w:spacing w:after="0" w:line="240" w:lineRule="auto"/>
              <w:rPr>
                <w:rFonts w:eastAsia="Calibri"/>
                <w:color w:val="0000FF"/>
              </w:rPr>
            </w:pPr>
          </w:p>
          <w:p w14:paraId="636D6049" w14:textId="77777777" w:rsidR="002E72DC" w:rsidRDefault="002E72DC" w:rsidP="00D714B9">
            <w:pPr>
              <w:tabs>
                <w:tab w:val="left" w:pos="720"/>
              </w:tabs>
              <w:spacing w:after="0" w:line="240" w:lineRule="auto"/>
              <w:rPr>
                <w:rFonts w:eastAsia="Calibri"/>
                <w:color w:val="0000FF"/>
              </w:rPr>
            </w:pPr>
          </w:p>
          <w:p w14:paraId="3A7A89D5" w14:textId="77777777" w:rsidR="002F092F" w:rsidRDefault="002F092F" w:rsidP="00D714B9">
            <w:pPr>
              <w:tabs>
                <w:tab w:val="left" w:pos="720"/>
              </w:tabs>
              <w:spacing w:after="0" w:line="240" w:lineRule="auto"/>
              <w:rPr>
                <w:rFonts w:eastAsia="Calibri"/>
                <w:color w:val="0000FF"/>
              </w:rPr>
            </w:pPr>
          </w:p>
          <w:p w14:paraId="39026BBB" w14:textId="77777777" w:rsidR="002F092F" w:rsidRDefault="002F092F" w:rsidP="00D714B9">
            <w:pPr>
              <w:tabs>
                <w:tab w:val="left" w:pos="720"/>
              </w:tabs>
              <w:spacing w:after="0" w:line="240" w:lineRule="auto"/>
              <w:rPr>
                <w:rFonts w:eastAsia="Calibri"/>
                <w:color w:val="0000FF"/>
              </w:rPr>
            </w:pPr>
          </w:p>
          <w:p w14:paraId="69C371F4" w14:textId="77777777" w:rsidR="002F092F" w:rsidRDefault="002F092F" w:rsidP="00D714B9">
            <w:pPr>
              <w:tabs>
                <w:tab w:val="left" w:pos="720"/>
              </w:tabs>
              <w:spacing w:after="0" w:line="240" w:lineRule="auto"/>
              <w:rPr>
                <w:rFonts w:eastAsia="Calibri"/>
                <w:color w:val="0000FF"/>
              </w:rPr>
            </w:pPr>
          </w:p>
          <w:p w14:paraId="7AEDDEF5" w14:textId="77777777" w:rsidR="002F092F" w:rsidRDefault="002F092F" w:rsidP="00D714B9">
            <w:pPr>
              <w:tabs>
                <w:tab w:val="left" w:pos="720"/>
              </w:tabs>
              <w:spacing w:after="0" w:line="240" w:lineRule="auto"/>
              <w:rPr>
                <w:rFonts w:eastAsia="Calibri"/>
                <w:color w:val="0000FF"/>
              </w:rPr>
            </w:pPr>
          </w:p>
          <w:p w14:paraId="5B3F232E" w14:textId="37853A95" w:rsidR="00634998" w:rsidRDefault="00634998" w:rsidP="00D714B9">
            <w:pPr>
              <w:tabs>
                <w:tab w:val="left" w:pos="720"/>
              </w:tabs>
              <w:spacing w:after="0" w:line="240" w:lineRule="auto"/>
              <w:rPr>
                <w:rFonts w:eastAsia="Calibri"/>
                <w:color w:val="0000FF"/>
              </w:rPr>
            </w:pPr>
            <w:r>
              <w:rPr>
                <w:rFonts w:eastAsia="Calibri"/>
                <w:color w:val="0000FF"/>
              </w:rPr>
              <w:t xml:space="preserve">Children will be able to talk with growing confidence about what they have learned and </w:t>
            </w:r>
            <w:r w:rsidR="002F092F">
              <w:rPr>
                <w:rFonts w:eastAsia="Calibri"/>
                <w:color w:val="0000FF"/>
              </w:rPr>
              <w:t>how teachers support their learning</w:t>
            </w:r>
          </w:p>
          <w:p w14:paraId="0D2546B7" w14:textId="30C00952" w:rsidR="002F092F" w:rsidRPr="00DB5247" w:rsidRDefault="002F092F" w:rsidP="00D714B9">
            <w:pPr>
              <w:tabs>
                <w:tab w:val="left" w:pos="720"/>
              </w:tabs>
              <w:spacing w:after="0" w:line="240" w:lineRule="auto"/>
              <w:rPr>
                <w:rFonts w:eastAsia="Calibri"/>
                <w:color w:val="76923C" w:themeColor="accent3" w:themeShade="BF"/>
              </w:rPr>
            </w:pPr>
            <w:r>
              <w:rPr>
                <w:rFonts w:eastAsia="Calibri"/>
                <w:color w:val="0000FF"/>
              </w:rPr>
              <w:t>Active and adaptive lessons will be seen in lesson observations. Scaffolding will be visible in books or in lessons and the support in place for individual learners will mirror their learning plans and  passports.</w:t>
            </w:r>
          </w:p>
          <w:p w14:paraId="69884176" w14:textId="3E853D34" w:rsidR="00E92D6C" w:rsidRDefault="00E92D6C" w:rsidP="00D714B9">
            <w:pPr>
              <w:tabs>
                <w:tab w:val="left" w:pos="720"/>
              </w:tabs>
              <w:spacing w:after="0" w:line="240" w:lineRule="auto"/>
              <w:rPr>
                <w:rFonts w:eastAsia="Calibri"/>
                <w:color w:val="0000FF"/>
              </w:rPr>
            </w:pPr>
          </w:p>
          <w:p w14:paraId="71BD7309" w14:textId="7007DB2A" w:rsidR="00E92D6C" w:rsidRDefault="00E92D6C" w:rsidP="00D714B9">
            <w:pPr>
              <w:tabs>
                <w:tab w:val="left" w:pos="720"/>
              </w:tabs>
              <w:spacing w:after="0" w:line="240" w:lineRule="auto"/>
              <w:rPr>
                <w:rFonts w:eastAsia="Calibri"/>
                <w:color w:val="0000FF"/>
              </w:rPr>
            </w:pPr>
          </w:p>
          <w:p w14:paraId="786FDAFB" w14:textId="7630D1C8" w:rsidR="001A4BA8" w:rsidRDefault="001A4BA8" w:rsidP="00D714B9">
            <w:pPr>
              <w:tabs>
                <w:tab w:val="left" w:pos="720"/>
              </w:tabs>
              <w:spacing w:after="0" w:line="240" w:lineRule="auto"/>
              <w:rPr>
                <w:rFonts w:eastAsia="Calibri"/>
                <w:color w:val="0000FF"/>
              </w:rPr>
            </w:pPr>
          </w:p>
          <w:p w14:paraId="49ECD693" w14:textId="5D02426A" w:rsidR="001A4BA8" w:rsidRDefault="001A4BA8" w:rsidP="00D714B9">
            <w:pPr>
              <w:tabs>
                <w:tab w:val="left" w:pos="720"/>
              </w:tabs>
              <w:spacing w:after="0" w:line="240" w:lineRule="auto"/>
              <w:rPr>
                <w:rFonts w:eastAsia="Calibri"/>
                <w:color w:val="0000FF"/>
              </w:rPr>
            </w:pPr>
            <w:r>
              <w:rPr>
                <w:rFonts w:eastAsia="Calibri"/>
                <w:color w:val="0000FF"/>
              </w:rPr>
              <w:t>Each year group will have visited a gallery, museum or installation by Spring 2026</w:t>
            </w:r>
          </w:p>
          <w:p w14:paraId="3ABAB54C" w14:textId="5BB5754B" w:rsidR="001A4BA8" w:rsidRDefault="001A4BA8" w:rsidP="00D714B9">
            <w:pPr>
              <w:tabs>
                <w:tab w:val="left" w:pos="720"/>
              </w:tabs>
              <w:spacing w:after="0" w:line="240" w:lineRule="auto"/>
              <w:rPr>
                <w:rFonts w:eastAsia="Calibri"/>
                <w:color w:val="0000FF"/>
              </w:rPr>
            </w:pPr>
            <w:r>
              <w:rPr>
                <w:rFonts w:eastAsia="Calibri"/>
                <w:color w:val="0000FF"/>
              </w:rPr>
              <w:t>Children will be able to talk about their trip experience and link it to their art curriculum.</w:t>
            </w:r>
          </w:p>
          <w:p w14:paraId="1D9183EF" w14:textId="77777777" w:rsidR="00E92D6C" w:rsidRDefault="00E92D6C" w:rsidP="00D714B9">
            <w:pPr>
              <w:tabs>
                <w:tab w:val="left" w:pos="720"/>
              </w:tabs>
              <w:spacing w:after="0" w:line="240" w:lineRule="auto"/>
              <w:rPr>
                <w:rFonts w:eastAsia="Calibri"/>
                <w:color w:val="0000FF"/>
              </w:rPr>
            </w:pPr>
          </w:p>
          <w:p w14:paraId="5D224AD6" w14:textId="5998F014" w:rsidR="00634998" w:rsidRPr="00D714B9" w:rsidRDefault="00634998" w:rsidP="00D714B9">
            <w:pPr>
              <w:tabs>
                <w:tab w:val="left" w:pos="720"/>
              </w:tabs>
              <w:spacing w:after="0" w:line="240" w:lineRule="auto"/>
              <w:rPr>
                <w:color w:val="0000FF"/>
              </w:rPr>
            </w:pPr>
          </w:p>
        </w:tc>
        <w:tc>
          <w:tcPr>
            <w:tcW w:w="3225" w:type="dxa"/>
            <w:vMerge w:val="restart"/>
          </w:tcPr>
          <w:p w14:paraId="3585A9CD" w14:textId="74183B69" w:rsidR="003B1E50" w:rsidRPr="003B1E50" w:rsidRDefault="003B1E50" w:rsidP="003B1E50">
            <w:pPr>
              <w:tabs>
                <w:tab w:val="left" w:pos="720"/>
              </w:tabs>
              <w:spacing w:after="0" w:line="240" w:lineRule="auto"/>
              <w:rPr>
                <w:color w:val="0000FF"/>
                <w:sz w:val="18"/>
                <w:szCs w:val="18"/>
              </w:rPr>
            </w:pPr>
          </w:p>
        </w:tc>
      </w:tr>
      <w:tr w:rsidR="001607D4" w14:paraId="7E17732F" w14:textId="77777777" w:rsidTr="00056D94">
        <w:trPr>
          <w:trHeight w:val="609"/>
        </w:trPr>
        <w:tc>
          <w:tcPr>
            <w:tcW w:w="4050" w:type="dxa"/>
            <w:vMerge/>
            <w:tcBorders>
              <w:top w:val="nil"/>
            </w:tcBorders>
          </w:tcPr>
          <w:p w14:paraId="3A33220C" w14:textId="77777777" w:rsidR="001607D4" w:rsidRDefault="001607D4">
            <w:pPr>
              <w:widowControl w:val="0"/>
              <w:pBdr>
                <w:top w:val="nil"/>
                <w:left w:val="nil"/>
                <w:bottom w:val="nil"/>
                <w:right w:val="nil"/>
                <w:between w:val="nil"/>
              </w:pBdr>
              <w:spacing w:after="0" w:line="276" w:lineRule="auto"/>
              <w:rPr>
                <w:color w:val="0000FF"/>
              </w:rPr>
            </w:pPr>
          </w:p>
        </w:tc>
        <w:tc>
          <w:tcPr>
            <w:tcW w:w="3033" w:type="dxa"/>
            <w:vMerge/>
            <w:tcBorders>
              <w:top w:val="nil"/>
            </w:tcBorders>
          </w:tcPr>
          <w:p w14:paraId="56AE073E" w14:textId="77777777" w:rsidR="001607D4" w:rsidRDefault="001607D4">
            <w:pPr>
              <w:widowControl w:val="0"/>
              <w:pBdr>
                <w:top w:val="nil"/>
                <w:left w:val="nil"/>
                <w:bottom w:val="nil"/>
                <w:right w:val="nil"/>
                <w:between w:val="nil"/>
              </w:pBdr>
              <w:spacing w:after="0" w:line="276" w:lineRule="auto"/>
              <w:rPr>
                <w:color w:val="0000FF"/>
              </w:rPr>
            </w:pPr>
          </w:p>
        </w:tc>
        <w:tc>
          <w:tcPr>
            <w:tcW w:w="822" w:type="dxa"/>
            <w:vMerge/>
          </w:tcPr>
          <w:p w14:paraId="6D58AA0A" w14:textId="77777777" w:rsidR="001607D4" w:rsidRDefault="001607D4">
            <w:pPr>
              <w:widowControl w:val="0"/>
              <w:pBdr>
                <w:top w:val="nil"/>
                <w:left w:val="nil"/>
                <w:bottom w:val="nil"/>
                <w:right w:val="nil"/>
                <w:between w:val="nil"/>
              </w:pBdr>
              <w:spacing w:after="0" w:line="276" w:lineRule="auto"/>
              <w:rPr>
                <w:color w:val="0000FF"/>
              </w:rPr>
            </w:pPr>
          </w:p>
        </w:tc>
        <w:tc>
          <w:tcPr>
            <w:tcW w:w="1260" w:type="dxa"/>
            <w:vMerge/>
          </w:tcPr>
          <w:p w14:paraId="7D803DA3" w14:textId="77777777" w:rsidR="001607D4" w:rsidRDefault="001607D4">
            <w:pPr>
              <w:widowControl w:val="0"/>
              <w:pBdr>
                <w:top w:val="nil"/>
                <w:left w:val="nil"/>
                <w:bottom w:val="nil"/>
                <w:right w:val="nil"/>
                <w:between w:val="nil"/>
              </w:pBdr>
              <w:spacing w:after="0" w:line="276" w:lineRule="auto"/>
              <w:rPr>
                <w:color w:val="0000FF"/>
              </w:rPr>
            </w:pPr>
          </w:p>
        </w:tc>
        <w:tc>
          <w:tcPr>
            <w:tcW w:w="2775" w:type="dxa"/>
            <w:vMerge/>
          </w:tcPr>
          <w:p w14:paraId="3BC987BB" w14:textId="77777777" w:rsidR="001607D4" w:rsidRDefault="001607D4">
            <w:pPr>
              <w:widowControl w:val="0"/>
              <w:pBdr>
                <w:top w:val="nil"/>
                <w:left w:val="nil"/>
                <w:bottom w:val="nil"/>
                <w:right w:val="nil"/>
                <w:between w:val="nil"/>
              </w:pBdr>
              <w:spacing w:after="0" w:line="276" w:lineRule="auto"/>
              <w:rPr>
                <w:color w:val="0000FF"/>
              </w:rPr>
            </w:pPr>
          </w:p>
        </w:tc>
        <w:tc>
          <w:tcPr>
            <w:tcW w:w="3225" w:type="dxa"/>
            <w:vMerge/>
          </w:tcPr>
          <w:p w14:paraId="3D68F1F7" w14:textId="77777777" w:rsidR="001607D4" w:rsidRDefault="001607D4">
            <w:pPr>
              <w:widowControl w:val="0"/>
              <w:pBdr>
                <w:top w:val="nil"/>
                <w:left w:val="nil"/>
                <w:bottom w:val="nil"/>
                <w:right w:val="nil"/>
                <w:between w:val="nil"/>
              </w:pBdr>
              <w:spacing w:after="0" w:line="276" w:lineRule="auto"/>
              <w:rPr>
                <w:color w:val="0000FF"/>
              </w:rPr>
            </w:pPr>
          </w:p>
        </w:tc>
      </w:tr>
      <w:tr w:rsidR="001607D4" w14:paraId="172FEA73" w14:textId="77777777" w:rsidTr="00056D94">
        <w:trPr>
          <w:trHeight w:val="609"/>
        </w:trPr>
        <w:tc>
          <w:tcPr>
            <w:tcW w:w="4050" w:type="dxa"/>
            <w:vMerge/>
            <w:tcBorders>
              <w:top w:val="nil"/>
            </w:tcBorders>
          </w:tcPr>
          <w:p w14:paraId="64AAC5D6" w14:textId="77777777" w:rsidR="001607D4" w:rsidRDefault="001607D4">
            <w:pPr>
              <w:widowControl w:val="0"/>
              <w:pBdr>
                <w:top w:val="nil"/>
                <w:left w:val="nil"/>
                <w:bottom w:val="nil"/>
                <w:right w:val="nil"/>
                <w:between w:val="nil"/>
              </w:pBdr>
              <w:spacing w:after="0" w:line="276" w:lineRule="auto"/>
              <w:rPr>
                <w:color w:val="0000FF"/>
              </w:rPr>
            </w:pPr>
          </w:p>
        </w:tc>
        <w:tc>
          <w:tcPr>
            <w:tcW w:w="3033" w:type="dxa"/>
            <w:vMerge/>
            <w:tcBorders>
              <w:top w:val="nil"/>
            </w:tcBorders>
          </w:tcPr>
          <w:p w14:paraId="06749503" w14:textId="77777777" w:rsidR="001607D4" w:rsidRDefault="001607D4">
            <w:pPr>
              <w:widowControl w:val="0"/>
              <w:pBdr>
                <w:top w:val="nil"/>
                <w:left w:val="nil"/>
                <w:bottom w:val="nil"/>
                <w:right w:val="nil"/>
                <w:between w:val="nil"/>
              </w:pBdr>
              <w:spacing w:after="0" w:line="276" w:lineRule="auto"/>
              <w:rPr>
                <w:color w:val="0000FF"/>
              </w:rPr>
            </w:pPr>
          </w:p>
        </w:tc>
        <w:tc>
          <w:tcPr>
            <w:tcW w:w="822" w:type="dxa"/>
            <w:vMerge/>
          </w:tcPr>
          <w:p w14:paraId="418547A4" w14:textId="77777777" w:rsidR="001607D4" w:rsidRDefault="001607D4">
            <w:pPr>
              <w:widowControl w:val="0"/>
              <w:pBdr>
                <w:top w:val="nil"/>
                <w:left w:val="nil"/>
                <w:bottom w:val="nil"/>
                <w:right w:val="nil"/>
                <w:between w:val="nil"/>
              </w:pBdr>
              <w:spacing w:after="0" w:line="276" w:lineRule="auto"/>
              <w:rPr>
                <w:color w:val="0000FF"/>
              </w:rPr>
            </w:pPr>
          </w:p>
        </w:tc>
        <w:tc>
          <w:tcPr>
            <w:tcW w:w="1260" w:type="dxa"/>
            <w:vMerge/>
          </w:tcPr>
          <w:p w14:paraId="311A3738" w14:textId="77777777" w:rsidR="001607D4" w:rsidRDefault="001607D4">
            <w:pPr>
              <w:widowControl w:val="0"/>
              <w:pBdr>
                <w:top w:val="nil"/>
                <w:left w:val="nil"/>
                <w:bottom w:val="nil"/>
                <w:right w:val="nil"/>
                <w:between w:val="nil"/>
              </w:pBdr>
              <w:spacing w:after="0" w:line="276" w:lineRule="auto"/>
              <w:rPr>
                <w:color w:val="0000FF"/>
              </w:rPr>
            </w:pPr>
          </w:p>
        </w:tc>
        <w:tc>
          <w:tcPr>
            <w:tcW w:w="2775" w:type="dxa"/>
            <w:vMerge/>
          </w:tcPr>
          <w:p w14:paraId="55C5349C" w14:textId="77777777" w:rsidR="001607D4" w:rsidRDefault="001607D4">
            <w:pPr>
              <w:widowControl w:val="0"/>
              <w:pBdr>
                <w:top w:val="nil"/>
                <w:left w:val="nil"/>
                <w:bottom w:val="nil"/>
                <w:right w:val="nil"/>
                <w:between w:val="nil"/>
              </w:pBdr>
              <w:spacing w:after="0" w:line="276" w:lineRule="auto"/>
              <w:rPr>
                <w:color w:val="0000FF"/>
              </w:rPr>
            </w:pPr>
          </w:p>
        </w:tc>
        <w:tc>
          <w:tcPr>
            <w:tcW w:w="3225" w:type="dxa"/>
            <w:vMerge/>
          </w:tcPr>
          <w:p w14:paraId="098039A3" w14:textId="77777777" w:rsidR="001607D4" w:rsidRDefault="001607D4">
            <w:pPr>
              <w:widowControl w:val="0"/>
              <w:pBdr>
                <w:top w:val="nil"/>
                <w:left w:val="nil"/>
                <w:bottom w:val="nil"/>
                <w:right w:val="nil"/>
                <w:between w:val="nil"/>
              </w:pBdr>
              <w:spacing w:after="0" w:line="276" w:lineRule="auto"/>
              <w:rPr>
                <w:color w:val="0000FF"/>
              </w:rPr>
            </w:pPr>
          </w:p>
        </w:tc>
      </w:tr>
    </w:tbl>
    <w:p w14:paraId="2441F527" w14:textId="77777777" w:rsidR="001607D4" w:rsidRDefault="001607D4">
      <w:pPr>
        <w:widowControl w:val="0"/>
        <w:pBdr>
          <w:top w:val="nil"/>
          <w:left w:val="nil"/>
          <w:bottom w:val="nil"/>
          <w:right w:val="nil"/>
          <w:between w:val="nil"/>
        </w:pBdr>
        <w:spacing w:after="0"/>
        <w:rPr>
          <w:color w:val="0000FF"/>
        </w:rPr>
      </w:pPr>
    </w:p>
    <w:tbl>
      <w:tblPr>
        <w:tblStyle w:val="ac"/>
        <w:tblW w:w="15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60"/>
      </w:tblGrid>
      <w:tr w:rsidR="001607D4" w14:paraId="7580E67A" w14:textId="77777777">
        <w:trPr>
          <w:trHeight w:val="609"/>
        </w:trPr>
        <w:tc>
          <w:tcPr>
            <w:tcW w:w="15960" w:type="dxa"/>
          </w:tcPr>
          <w:p w14:paraId="11669590" w14:textId="77777777" w:rsidR="001607D4" w:rsidRDefault="00E92D6C">
            <w:pPr>
              <w:spacing w:after="0" w:line="240" w:lineRule="auto"/>
              <w:jc w:val="both"/>
              <w:rPr>
                <w:rFonts w:ascii="Calibri" w:eastAsia="Calibri" w:hAnsi="Calibri" w:cs="Calibri"/>
                <w:b/>
              </w:rPr>
            </w:pPr>
            <w:r>
              <w:rPr>
                <w:rFonts w:ascii="Calibri" w:eastAsia="Calibri" w:hAnsi="Calibri" w:cs="Calibri"/>
                <w:b/>
              </w:rPr>
              <w:lastRenderedPageBreak/>
              <w:t>Impact Statement</w:t>
            </w:r>
          </w:p>
          <w:p w14:paraId="2784783A" w14:textId="77777777" w:rsidR="001607D4" w:rsidRDefault="00E92D6C">
            <w:pPr>
              <w:spacing w:after="0" w:line="240" w:lineRule="auto"/>
              <w:jc w:val="both"/>
              <w:rPr>
                <w:rFonts w:ascii="Calibri" w:eastAsia="Calibri" w:hAnsi="Calibri" w:cs="Calibri"/>
                <w:b/>
              </w:rPr>
            </w:pPr>
            <w:r>
              <w:rPr>
                <w:rFonts w:ascii="Calibri" w:eastAsia="Calibri" w:hAnsi="Calibri" w:cs="Calibri"/>
                <w:b/>
              </w:rPr>
              <w:t>What has been the impact of your work and how do you know?</w:t>
            </w:r>
          </w:p>
          <w:p w14:paraId="0B87A152" w14:textId="77777777" w:rsidR="001607D4" w:rsidRDefault="001607D4">
            <w:pPr>
              <w:spacing w:after="0" w:line="240" w:lineRule="auto"/>
              <w:jc w:val="both"/>
              <w:rPr>
                <w:rFonts w:ascii="Calibri" w:eastAsia="Calibri" w:hAnsi="Calibri" w:cs="Calibri"/>
              </w:rPr>
            </w:pPr>
          </w:p>
          <w:p w14:paraId="6D446FC6" w14:textId="77777777" w:rsidR="001607D4" w:rsidRDefault="001607D4">
            <w:pPr>
              <w:spacing w:after="0" w:line="240" w:lineRule="auto"/>
              <w:jc w:val="both"/>
              <w:rPr>
                <w:rFonts w:ascii="Calibri" w:eastAsia="Calibri" w:hAnsi="Calibri" w:cs="Calibri"/>
              </w:rPr>
            </w:pPr>
          </w:p>
        </w:tc>
      </w:tr>
      <w:tr w:rsidR="001607D4" w14:paraId="06704D23" w14:textId="77777777">
        <w:trPr>
          <w:trHeight w:val="609"/>
        </w:trPr>
        <w:tc>
          <w:tcPr>
            <w:tcW w:w="15960" w:type="dxa"/>
          </w:tcPr>
          <w:p w14:paraId="5FA98C18" w14:textId="7F13E687" w:rsidR="001607D4" w:rsidRDefault="00E92D6C" w:rsidP="00002928">
            <w:pPr>
              <w:spacing w:after="0" w:line="240" w:lineRule="auto"/>
              <w:jc w:val="both"/>
              <w:rPr>
                <w:rFonts w:ascii="Calibri" w:eastAsia="Calibri" w:hAnsi="Calibri" w:cs="Calibri"/>
              </w:rPr>
            </w:pPr>
            <w:r>
              <w:rPr>
                <w:rFonts w:ascii="Calibri" w:eastAsia="Calibri" w:hAnsi="Calibri" w:cs="Calibri"/>
                <w:b/>
              </w:rPr>
              <w:t>Next Steps - Future priorities</w:t>
            </w:r>
            <w:r>
              <w:rPr>
                <w:rFonts w:ascii="Calibri" w:eastAsia="Calibri" w:hAnsi="Calibri" w:cs="Calibri"/>
              </w:rPr>
              <w:t xml:space="preserve"> </w:t>
            </w:r>
          </w:p>
        </w:tc>
      </w:tr>
      <w:tr w:rsidR="001607D4" w14:paraId="2E5FA147" w14:textId="77777777">
        <w:trPr>
          <w:trHeight w:val="609"/>
        </w:trPr>
        <w:tc>
          <w:tcPr>
            <w:tcW w:w="15960" w:type="dxa"/>
          </w:tcPr>
          <w:p w14:paraId="21A0BC2C" w14:textId="397FB697" w:rsidR="001607D4" w:rsidRDefault="00E92D6C" w:rsidP="00002928">
            <w:pPr>
              <w:spacing w:after="0" w:line="240" w:lineRule="auto"/>
              <w:jc w:val="both"/>
              <w:rPr>
                <w:rFonts w:ascii="Calibri" w:eastAsia="Calibri" w:hAnsi="Calibri" w:cs="Calibri"/>
              </w:rPr>
            </w:pPr>
            <w:r>
              <w:rPr>
                <w:rFonts w:ascii="Calibri" w:eastAsia="Calibri" w:hAnsi="Calibri" w:cs="Calibri"/>
                <w:b/>
              </w:rPr>
              <w:t>Wish List for next year - Resource for financial implication</w:t>
            </w:r>
            <w:r>
              <w:rPr>
                <w:rFonts w:ascii="Calibri" w:eastAsia="Calibri" w:hAnsi="Calibri" w:cs="Calibri"/>
              </w:rPr>
              <w:t xml:space="preserve"> </w:t>
            </w:r>
          </w:p>
        </w:tc>
      </w:tr>
    </w:tbl>
    <w:p w14:paraId="3DD09D1B" w14:textId="77777777" w:rsidR="00F5242C" w:rsidRDefault="009C099E">
      <w:pPr>
        <w:rPr>
          <w:b/>
          <w:sz w:val="24"/>
          <w:szCs w:val="24"/>
        </w:rPr>
      </w:pPr>
      <w:r>
        <w:rPr>
          <w:b/>
          <w:sz w:val="24"/>
          <w:szCs w:val="24"/>
        </w:rPr>
        <w:t xml:space="preserve">Focus for next year: </w:t>
      </w:r>
    </w:p>
    <w:p w14:paraId="0EC6C634" w14:textId="77777777" w:rsidR="001607D4" w:rsidRDefault="001607D4">
      <w:pPr>
        <w:rPr>
          <w:b/>
          <w:sz w:val="24"/>
          <w:szCs w:val="24"/>
        </w:rPr>
      </w:pPr>
    </w:p>
    <w:p w14:paraId="7AAE6B77" w14:textId="77777777" w:rsidR="001607D4" w:rsidRDefault="001607D4">
      <w:pPr>
        <w:rPr>
          <w:b/>
          <w:sz w:val="24"/>
          <w:szCs w:val="24"/>
        </w:rPr>
      </w:pPr>
    </w:p>
    <w:p w14:paraId="105DA560" w14:textId="77777777" w:rsidR="001607D4" w:rsidRDefault="001607D4">
      <w:pPr>
        <w:rPr>
          <w:b/>
          <w:sz w:val="24"/>
          <w:szCs w:val="24"/>
        </w:rPr>
      </w:pPr>
    </w:p>
    <w:p w14:paraId="739E1223" w14:textId="77777777" w:rsidR="001607D4" w:rsidRDefault="001607D4">
      <w:pPr>
        <w:rPr>
          <w:b/>
          <w:sz w:val="24"/>
          <w:szCs w:val="24"/>
        </w:rPr>
      </w:pPr>
    </w:p>
    <w:p w14:paraId="122AC6BF" w14:textId="77777777" w:rsidR="001607D4" w:rsidRDefault="001607D4">
      <w:pPr>
        <w:rPr>
          <w:b/>
          <w:sz w:val="24"/>
          <w:szCs w:val="24"/>
        </w:rPr>
      </w:pPr>
    </w:p>
    <w:p w14:paraId="0E1754F2" w14:textId="77777777" w:rsidR="001607D4" w:rsidRDefault="001607D4">
      <w:pPr>
        <w:rPr>
          <w:b/>
          <w:sz w:val="24"/>
          <w:szCs w:val="24"/>
        </w:rPr>
      </w:pPr>
    </w:p>
    <w:p w14:paraId="30228D4D" w14:textId="77777777" w:rsidR="001607D4" w:rsidRDefault="001607D4">
      <w:pPr>
        <w:spacing w:after="0" w:line="240" w:lineRule="auto"/>
        <w:rPr>
          <w:sz w:val="24"/>
          <w:szCs w:val="24"/>
        </w:rPr>
      </w:pPr>
    </w:p>
    <w:sectPr w:rsidR="001607D4">
      <w:headerReference w:type="default" r:id="rId10"/>
      <w:footerReference w:type="default" r:id="rId11"/>
      <w:pgSz w:w="16838" w:h="11906" w:orient="landscape"/>
      <w:pgMar w:top="426" w:right="820" w:bottom="568" w:left="56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B78247" w14:textId="77777777" w:rsidR="00CE5C78" w:rsidRDefault="00E92D6C">
      <w:pPr>
        <w:spacing w:after="0" w:line="240" w:lineRule="auto"/>
      </w:pPr>
      <w:r>
        <w:separator/>
      </w:r>
    </w:p>
  </w:endnote>
  <w:endnote w:type="continuationSeparator" w:id="0">
    <w:p w14:paraId="4455BC10" w14:textId="77777777" w:rsidR="00CE5C78" w:rsidRDefault="00E92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F4D74" w14:textId="77777777" w:rsidR="001607D4" w:rsidRDefault="00E92D6C">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A3497">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A3497">
      <w:rPr>
        <w:b/>
        <w:noProof/>
        <w:color w:val="000000"/>
        <w:sz w:val="24"/>
        <w:szCs w:val="24"/>
      </w:rPr>
      <w:t>2</w:t>
    </w:r>
    <w:r>
      <w:rPr>
        <w:b/>
        <w:color w:val="000000"/>
        <w:sz w:val="24"/>
        <w:szCs w:val="24"/>
      </w:rPr>
      <w:fldChar w:fldCharType="end"/>
    </w:r>
  </w:p>
  <w:p w14:paraId="6B5B2EC2" w14:textId="77777777" w:rsidR="001607D4" w:rsidRDefault="001607D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D791A" w14:textId="77777777" w:rsidR="00CE5C78" w:rsidRDefault="00E92D6C">
      <w:pPr>
        <w:spacing w:after="0" w:line="240" w:lineRule="auto"/>
      </w:pPr>
      <w:r>
        <w:separator/>
      </w:r>
    </w:p>
  </w:footnote>
  <w:footnote w:type="continuationSeparator" w:id="0">
    <w:p w14:paraId="42042A54" w14:textId="77777777" w:rsidR="00CE5C78" w:rsidRDefault="00E92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8B06D" w14:textId="77777777" w:rsidR="001607D4" w:rsidRDefault="00E92D6C">
    <w:pPr>
      <w:pBdr>
        <w:top w:val="nil"/>
        <w:left w:val="nil"/>
        <w:bottom w:val="single" w:sz="24" w:space="1" w:color="622423"/>
        <w:right w:val="nil"/>
        <w:between w:val="nil"/>
      </w:pBdr>
      <w:tabs>
        <w:tab w:val="center" w:pos="4513"/>
        <w:tab w:val="right" w:pos="9026"/>
      </w:tabs>
      <w:spacing w:after="0" w:line="240" w:lineRule="auto"/>
      <w:jc w:val="center"/>
      <w:rPr>
        <w:rFonts w:ascii="Cambria" w:eastAsia="Cambria" w:hAnsi="Cambria" w:cs="Cambria"/>
        <w:color w:val="000000"/>
        <w:sz w:val="32"/>
        <w:szCs w:val="32"/>
      </w:rPr>
    </w:pPr>
    <w:r>
      <w:rPr>
        <w:rFonts w:ascii="Cambria" w:eastAsia="Cambria" w:hAnsi="Cambria" w:cs="Cambria"/>
        <w:color w:val="000000"/>
        <w:sz w:val="32"/>
        <w:szCs w:val="32"/>
      </w:rPr>
      <w:t>Springfield Junior School</w:t>
    </w:r>
    <w:r>
      <w:rPr>
        <w:noProof/>
      </w:rPr>
      <w:drawing>
        <wp:anchor distT="0" distB="0" distL="114300" distR="114300" simplePos="0" relativeHeight="251658240" behindDoc="0" locked="0" layoutInCell="1" hidden="0" allowOverlap="1" wp14:anchorId="0D7F3B8C" wp14:editId="651C22E1">
          <wp:simplePos x="0" y="0"/>
          <wp:positionH relativeFrom="column">
            <wp:posOffset>8677275</wp:posOffset>
          </wp:positionH>
          <wp:positionV relativeFrom="paragraph">
            <wp:posOffset>-282032</wp:posOffset>
          </wp:positionV>
          <wp:extent cx="1169035" cy="478790"/>
          <wp:effectExtent l="0" t="0" r="0" b="0"/>
          <wp:wrapSquare wrapText="bothSides" distT="0" distB="0" distL="114300" distR="1143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69035" cy="478790"/>
                  </a:xfrm>
                  <a:prstGeom prst="rect">
                    <a:avLst/>
                  </a:prstGeom>
                  <a:ln/>
                </pic:spPr>
              </pic:pic>
            </a:graphicData>
          </a:graphic>
        </wp:anchor>
      </w:drawing>
    </w:r>
  </w:p>
  <w:p w14:paraId="4A953F35" w14:textId="77777777" w:rsidR="001607D4" w:rsidRDefault="001607D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71F51"/>
    <w:multiLevelType w:val="hybridMultilevel"/>
    <w:tmpl w:val="48123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5611A"/>
    <w:multiLevelType w:val="multilevel"/>
    <w:tmpl w:val="4A84F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B1310C"/>
    <w:multiLevelType w:val="multilevel"/>
    <w:tmpl w:val="9C2CD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CE0A51"/>
    <w:multiLevelType w:val="hybridMultilevel"/>
    <w:tmpl w:val="E87ECC0C"/>
    <w:lvl w:ilvl="0" w:tplc="6A746A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18242A6"/>
    <w:multiLevelType w:val="multilevel"/>
    <w:tmpl w:val="4A84F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1656E5"/>
    <w:multiLevelType w:val="multilevel"/>
    <w:tmpl w:val="86E0D698"/>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855548"/>
    <w:multiLevelType w:val="multilevel"/>
    <w:tmpl w:val="DBECA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DD1691"/>
    <w:multiLevelType w:val="hybridMultilevel"/>
    <w:tmpl w:val="BBC2A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63281"/>
    <w:multiLevelType w:val="hybridMultilevel"/>
    <w:tmpl w:val="735E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90595"/>
    <w:multiLevelType w:val="multilevel"/>
    <w:tmpl w:val="86E0D698"/>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9D0A7C"/>
    <w:multiLevelType w:val="multilevel"/>
    <w:tmpl w:val="D90ACF0A"/>
    <w:lvl w:ilvl="0">
      <w:start w:val="1"/>
      <w:numFmt w:val="decimal"/>
      <w:lvlText w:val="%1."/>
      <w:lvlJc w:val="left"/>
      <w:pPr>
        <w:ind w:left="720" w:hanging="360"/>
      </w:pPr>
      <w:rPr>
        <w:rFonts w:ascii="Calibri" w:eastAsia="Arial" w:hAnsi="Calibri" w:cs="Calibri"/>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A1325B"/>
    <w:multiLevelType w:val="multilevel"/>
    <w:tmpl w:val="069E3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2"/>
  </w:num>
  <w:num w:numId="3">
    <w:abstractNumId w:val="4"/>
  </w:num>
  <w:num w:numId="4">
    <w:abstractNumId w:val="6"/>
  </w:num>
  <w:num w:numId="5">
    <w:abstractNumId w:val="10"/>
  </w:num>
  <w:num w:numId="6">
    <w:abstractNumId w:val="5"/>
  </w:num>
  <w:num w:numId="7">
    <w:abstractNumId w:val="8"/>
  </w:num>
  <w:num w:numId="8">
    <w:abstractNumId w:val="1"/>
  </w:num>
  <w:num w:numId="9">
    <w:abstractNumId w:val="7"/>
  </w:num>
  <w:num w:numId="10">
    <w:abstractNumId w:val="9"/>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7D4"/>
    <w:rsid w:val="00002928"/>
    <w:rsid w:val="00056D94"/>
    <w:rsid w:val="001607D4"/>
    <w:rsid w:val="001A4BA8"/>
    <w:rsid w:val="001D6B29"/>
    <w:rsid w:val="00235C26"/>
    <w:rsid w:val="002E72DC"/>
    <w:rsid w:val="002F092F"/>
    <w:rsid w:val="00327FC6"/>
    <w:rsid w:val="003A3497"/>
    <w:rsid w:val="003B1E50"/>
    <w:rsid w:val="0047322A"/>
    <w:rsid w:val="00483882"/>
    <w:rsid w:val="00527034"/>
    <w:rsid w:val="0055467A"/>
    <w:rsid w:val="00605884"/>
    <w:rsid w:val="00606576"/>
    <w:rsid w:val="00634998"/>
    <w:rsid w:val="006B3B88"/>
    <w:rsid w:val="008A2B8B"/>
    <w:rsid w:val="008A307E"/>
    <w:rsid w:val="009142AA"/>
    <w:rsid w:val="009C099E"/>
    <w:rsid w:val="00A1175D"/>
    <w:rsid w:val="00A871DC"/>
    <w:rsid w:val="00B51764"/>
    <w:rsid w:val="00B72FDD"/>
    <w:rsid w:val="00B93858"/>
    <w:rsid w:val="00BE48DB"/>
    <w:rsid w:val="00C1052C"/>
    <w:rsid w:val="00C31A28"/>
    <w:rsid w:val="00CC5F28"/>
    <w:rsid w:val="00CD0235"/>
    <w:rsid w:val="00CE5C78"/>
    <w:rsid w:val="00D714B9"/>
    <w:rsid w:val="00D74FD1"/>
    <w:rsid w:val="00D8446C"/>
    <w:rsid w:val="00DB5247"/>
    <w:rsid w:val="00DF1412"/>
    <w:rsid w:val="00E92D6C"/>
    <w:rsid w:val="00EC5563"/>
    <w:rsid w:val="00F5242C"/>
    <w:rsid w:val="00FE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4AF4E"/>
  <w15:docId w15:val="{73C07199-EAA6-41BC-963F-40FABBEE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BA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160" w:line="288" w:lineRule="auto"/>
    </w:pPr>
    <w:rPr>
      <w:rFonts w:ascii="Arial" w:eastAsia="Arial" w:hAnsi="Arial" w:cs="Arial"/>
      <w:sz w:val="20"/>
      <w:szCs w:val="20"/>
    </w:rPr>
    <w:tblPr>
      <w:tblStyleRowBandSize w:val="1"/>
      <w:tblStyleColBandSize w:val="1"/>
    </w:tblPr>
  </w:style>
  <w:style w:type="table" w:customStyle="1" w:styleId="a6">
    <w:basedOn w:val="TableNormal"/>
    <w:pPr>
      <w:spacing w:after="160" w:line="288" w:lineRule="auto"/>
    </w:pPr>
    <w:rPr>
      <w:rFonts w:ascii="Arial" w:eastAsia="Arial" w:hAnsi="Arial" w:cs="Arial"/>
      <w:sz w:val="20"/>
      <w:szCs w:val="20"/>
    </w:rPr>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pPr>
      <w:spacing w:after="160" w:line="288" w:lineRule="auto"/>
    </w:pPr>
    <w:rPr>
      <w:rFonts w:ascii="Arial" w:eastAsia="Arial" w:hAnsi="Arial" w:cs="Arial"/>
      <w:sz w:val="20"/>
      <w:szCs w:val="20"/>
    </w:rPr>
    <w:tblPr>
      <w:tblStyleRowBandSize w:val="1"/>
      <w:tblStyleColBandSize w:val="1"/>
      <w:tblCellMar>
        <w:top w:w="100" w:type="dxa"/>
        <w:left w:w="100" w:type="dxa"/>
        <w:bottom w:w="100" w:type="dxa"/>
        <w:right w:w="100" w:type="dxa"/>
      </w:tblCellMar>
    </w:tblPr>
  </w:style>
  <w:style w:type="table" w:customStyle="1" w:styleId="ac">
    <w:basedOn w:val="TableNormal"/>
    <w:pPr>
      <w:spacing w:after="160" w:line="288" w:lineRule="auto"/>
    </w:pPr>
    <w:rPr>
      <w:rFonts w:ascii="Arial" w:eastAsia="Arial" w:hAnsi="Arial" w:cs="Arial"/>
      <w:sz w:val="20"/>
      <w:szCs w:val="20"/>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35C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Zft9BA8X+DzsVe2SzW1uhsXRBA==">AMUW2mVjBJm4luUkFy/+GAUWAs9r+J1cpLHbS9+qU79ux8stv3hGgvk14f6wbPTpcOqUELESK7f77qtfPO4b+GD71EywKg9OlHzI2gnN4u5WiKZJmTlA9KPabkElmPIjWsMocgafAaW1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Kim.Cook</dc:creator>
  <cp:lastModifiedBy>Beth Taylor</cp:lastModifiedBy>
  <cp:revision>2</cp:revision>
  <dcterms:created xsi:type="dcterms:W3CDTF">2024-10-25T14:35:00Z</dcterms:created>
  <dcterms:modified xsi:type="dcterms:W3CDTF">2024-10-25T14:35:00Z</dcterms:modified>
</cp:coreProperties>
</file>